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1A103" w14:textId="21995E50" w:rsidR="00D76412" w:rsidRPr="00D93E4A" w:rsidRDefault="00D43D18" w:rsidP="00D253C6">
      <w:pPr>
        <w:spacing w:after="0" w:line="240" w:lineRule="auto"/>
        <w:rPr>
          <w:rFonts w:ascii="Times New Roman" w:eastAsia="Times New Roman" w:hAnsi="Times New Roman"/>
          <w:b/>
          <w:bCs/>
          <w:sz w:val="28"/>
          <w:szCs w:val="28"/>
        </w:rPr>
      </w:pPr>
      <w:r>
        <w:rPr>
          <w:noProof/>
        </w:rPr>
        <w:drawing>
          <wp:anchor distT="0" distB="0" distL="114300" distR="114300" simplePos="0" relativeHeight="251658240" behindDoc="1" locked="0" layoutInCell="1" allowOverlap="1" wp14:anchorId="2054C60B" wp14:editId="0DB51F65">
            <wp:simplePos x="0" y="0"/>
            <wp:positionH relativeFrom="column">
              <wp:posOffset>245081</wp:posOffset>
            </wp:positionH>
            <wp:positionV relativeFrom="paragraph">
              <wp:posOffset>171</wp:posOffset>
            </wp:positionV>
            <wp:extent cx="5786120" cy="1344295"/>
            <wp:effectExtent l="0" t="0" r="5080" b="8255"/>
            <wp:wrapTight wrapText="bothSides">
              <wp:wrapPolygon edited="0">
                <wp:start x="0" y="0"/>
                <wp:lineTo x="0" y="21427"/>
                <wp:lineTo x="21548" y="21427"/>
                <wp:lineTo x="21548" y="0"/>
                <wp:lineTo x="0" y="0"/>
              </wp:wrapPolygon>
            </wp:wrapTight>
            <wp:docPr id="337266739"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66739" name="Picture 1" descr="A logo with text overla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86120" cy="1344295"/>
                    </a:xfrm>
                    <a:prstGeom prst="rect">
                      <a:avLst/>
                    </a:prstGeom>
                  </pic:spPr>
                </pic:pic>
              </a:graphicData>
            </a:graphic>
            <wp14:sizeRelH relativeFrom="margin">
              <wp14:pctWidth>0</wp14:pctWidth>
            </wp14:sizeRelH>
            <wp14:sizeRelV relativeFrom="margin">
              <wp14:pctHeight>0</wp14:pctHeight>
            </wp14:sizeRelV>
          </wp:anchor>
        </w:drawing>
      </w:r>
      <w:bookmarkStart w:id="0" w:name="_Hlk118791915"/>
      <w:r w:rsidR="00D76412" w:rsidRPr="001860B4">
        <w:rPr>
          <w:rFonts w:ascii="Times New Roman" w:eastAsia="Times New Roman" w:hAnsi="Times New Roman"/>
          <w:sz w:val="28"/>
          <w:szCs w:val="28"/>
        </w:rPr>
        <w:t xml:space="preserve">Minutes of a HYBRID meeting of the </w:t>
      </w:r>
      <w:r w:rsidR="008407C8">
        <w:rPr>
          <w:rFonts w:ascii="Times New Roman" w:eastAsia="Times New Roman" w:hAnsi="Times New Roman"/>
          <w:b/>
          <w:bCs/>
          <w:sz w:val="28"/>
          <w:szCs w:val="28"/>
        </w:rPr>
        <w:t>ROW</w:t>
      </w:r>
      <w:r w:rsidR="00D93E4A">
        <w:rPr>
          <w:rFonts w:ascii="Times New Roman" w:eastAsia="Times New Roman" w:hAnsi="Times New Roman"/>
          <w:b/>
          <w:bCs/>
          <w:sz w:val="28"/>
          <w:szCs w:val="28"/>
        </w:rPr>
        <w:t xml:space="preserve"> COMMITTEE</w:t>
      </w:r>
      <w:r w:rsidR="00D76412" w:rsidRPr="001860B4">
        <w:rPr>
          <w:rFonts w:ascii="Times New Roman" w:eastAsia="Times New Roman" w:hAnsi="Times New Roman"/>
          <w:sz w:val="28"/>
          <w:szCs w:val="28"/>
        </w:rPr>
        <w:t xml:space="preserve"> held at the Council Chamber, Council Offices, Talbot Street, Maesteg and remotely via Microsoft Teams and, on </w:t>
      </w:r>
      <w:r w:rsidR="00D76412" w:rsidRPr="004163DA">
        <w:rPr>
          <w:rFonts w:ascii="Times New Roman" w:eastAsia="Times New Roman" w:hAnsi="Times New Roman"/>
          <w:b/>
          <w:bCs/>
          <w:sz w:val="28"/>
          <w:szCs w:val="28"/>
        </w:rPr>
        <w:t>Tuesday</w:t>
      </w:r>
      <w:r w:rsidR="00D76412" w:rsidRPr="00D93E4A">
        <w:rPr>
          <w:rFonts w:ascii="Times New Roman" w:eastAsia="Times New Roman" w:hAnsi="Times New Roman"/>
          <w:b/>
          <w:bCs/>
          <w:sz w:val="28"/>
          <w:szCs w:val="28"/>
        </w:rPr>
        <w:t xml:space="preserve">, </w:t>
      </w:r>
      <w:r w:rsidR="00170A25">
        <w:rPr>
          <w:rFonts w:ascii="Times New Roman" w:eastAsia="Times New Roman" w:hAnsi="Times New Roman"/>
          <w:b/>
          <w:bCs/>
          <w:sz w:val="28"/>
          <w:szCs w:val="28"/>
        </w:rPr>
        <w:t>1</w:t>
      </w:r>
      <w:r w:rsidR="008407C8">
        <w:rPr>
          <w:rFonts w:ascii="Times New Roman" w:eastAsia="Times New Roman" w:hAnsi="Times New Roman"/>
          <w:b/>
          <w:bCs/>
          <w:sz w:val="28"/>
          <w:szCs w:val="28"/>
        </w:rPr>
        <w:t>8</w:t>
      </w:r>
      <w:r w:rsidR="00170A25" w:rsidRPr="00170A25">
        <w:rPr>
          <w:rFonts w:ascii="Times New Roman" w:eastAsia="Times New Roman" w:hAnsi="Times New Roman"/>
          <w:b/>
          <w:bCs/>
          <w:sz w:val="28"/>
          <w:szCs w:val="28"/>
          <w:vertAlign w:val="superscript"/>
        </w:rPr>
        <w:t>th</w:t>
      </w:r>
      <w:r w:rsidR="00170A25">
        <w:rPr>
          <w:rFonts w:ascii="Times New Roman" w:eastAsia="Times New Roman" w:hAnsi="Times New Roman"/>
          <w:b/>
          <w:bCs/>
          <w:sz w:val="28"/>
          <w:szCs w:val="28"/>
        </w:rPr>
        <w:t xml:space="preserve"> February</w:t>
      </w:r>
      <w:r w:rsidR="00D93E4A" w:rsidRPr="00D93E4A">
        <w:rPr>
          <w:rFonts w:ascii="Times New Roman" w:eastAsia="Times New Roman" w:hAnsi="Times New Roman"/>
          <w:b/>
          <w:bCs/>
          <w:sz w:val="28"/>
          <w:szCs w:val="28"/>
        </w:rPr>
        <w:t xml:space="preserve"> 2025</w:t>
      </w:r>
    </w:p>
    <w:p w14:paraId="466ABE3D" w14:textId="77777777" w:rsidR="00D76412" w:rsidRPr="004163DA" w:rsidRDefault="00D76412" w:rsidP="00D253C6">
      <w:pPr>
        <w:tabs>
          <w:tab w:val="left" w:pos="2488"/>
          <w:tab w:val="left" w:pos="5449"/>
        </w:tabs>
        <w:spacing w:after="0" w:line="240" w:lineRule="auto"/>
        <w:rPr>
          <w:rFonts w:ascii="Times New Roman" w:eastAsia="Times New Roman" w:hAnsi="Times New Roman"/>
          <w:sz w:val="24"/>
          <w:szCs w:val="24"/>
        </w:rPr>
      </w:pPr>
    </w:p>
    <w:p w14:paraId="581F90A3" w14:textId="36DE6135" w:rsidR="002630E4" w:rsidRPr="001D5F4C" w:rsidRDefault="002630E4" w:rsidP="00D253C6">
      <w:pPr>
        <w:spacing w:after="0" w:line="240" w:lineRule="auto"/>
        <w:rPr>
          <w:rFonts w:ascii="Times New Roman" w:eastAsia="Times New Roman" w:hAnsi="Times New Roman"/>
          <w:color w:val="FF0000"/>
          <w:sz w:val="24"/>
          <w:szCs w:val="24"/>
          <w:lang w:eastAsia="en-GB"/>
        </w:rPr>
      </w:pPr>
      <w:bookmarkStart w:id="1" w:name="_Hlk174104762"/>
      <w:r w:rsidRPr="004163DA">
        <w:rPr>
          <w:rFonts w:ascii="Times New Roman" w:eastAsia="Times New Roman" w:hAnsi="Times New Roman"/>
          <w:b/>
          <w:bCs/>
          <w:sz w:val="28"/>
          <w:szCs w:val="28"/>
          <w:lang w:eastAsia="en-GB"/>
        </w:rPr>
        <w:t>PRESENT:</w:t>
      </w:r>
      <w:r w:rsidRPr="004163DA">
        <w:rPr>
          <w:rFonts w:ascii="Times New Roman" w:eastAsia="Times New Roman" w:hAnsi="Times New Roman"/>
          <w:b/>
          <w:bCs/>
          <w:sz w:val="28"/>
          <w:szCs w:val="28"/>
          <w:lang w:eastAsia="en-GB"/>
        </w:rPr>
        <w:tab/>
      </w:r>
      <w:r w:rsidRPr="004163DA">
        <w:rPr>
          <w:rFonts w:ascii="Times New Roman" w:eastAsia="Times New Roman" w:hAnsi="Times New Roman"/>
          <w:b/>
          <w:bCs/>
          <w:sz w:val="28"/>
          <w:szCs w:val="28"/>
          <w:lang w:eastAsia="en-GB"/>
        </w:rPr>
        <w:tab/>
      </w:r>
      <w:r w:rsidR="00D93E4A">
        <w:rPr>
          <w:rFonts w:ascii="Times New Roman" w:eastAsia="Times New Roman" w:hAnsi="Times New Roman"/>
          <w:sz w:val="28"/>
          <w:szCs w:val="28"/>
          <w:lang w:eastAsia="en-GB"/>
        </w:rPr>
        <w:t xml:space="preserve">Deputy </w:t>
      </w:r>
      <w:r w:rsidRPr="004163DA">
        <w:rPr>
          <w:rFonts w:ascii="Times New Roman" w:eastAsia="Times New Roman" w:hAnsi="Times New Roman"/>
          <w:sz w:val="28"/>
          <w:szCs w:val="28"/>
          <w:lang w:eastAsia="en-GB"/>
        </w:rPr>
        <w:t>Clerk</w:t>
      </w:r>
      <w:r w:rsidR="00E03D23">
        <w:rPr>
          <w:rFonts w:ascii="Times New Roman" w:eastAsia="Times New Roman" w:hAnsi="Times New Roman"/>
          <w:sz w:val="28"/>
          <w:szCs w:val="28"/>
          <w:lang w:eastAsia="en-GB"/>
        </w:rPr>
        <w:t>, CMO</w:t>
      </w:r>
      <w:r w:rsidRPr="001D5F4C">
        <w:rPr>
          <w:rFonts w:ascii="Times New Roman" w:eastAsia="Times New Roman" w:hAnsi="Times New Roman"/>
          <w:b/>
          <w:bCs/>
          <w:color w:val="FF0000"/>
          <w:sz w:val="28"/>
          <w:szCs w:val="28"/>
          <w:lang w:eastAsia="en-GB"/>
        </w:rPr>
        <w:tab/>
      </w:r>
      <w:r w:rsidRPr="001D5F4C">
        <w:rPr>
          <w:rFonts w:ascii="Times New Roman" w:eastAsia="Times New Roman" w:hAnsi="Times New Roman"/>
          <w:b/>
          <w:bCs/>
          <w:color w:val="FF0000"/>
          <w:sz w:val="28"/>
          <w:szCs w:val="28"/>
          <w:lang w:eastAsia="en-GB"/>
        </w:rPr>
        <w:tab/>
      </w:r>
      <w:r w:rsidRPr="001D5F4C">
        <w:rPr>
          <w:rFonts w:ascii="Times New Roman" w:eastAsia="Times New Roman" w:hAnsi="Times New Roman"/>
          <w:b/>
          <w:bCs/>
          <w:color w:val="FF0000"/>
          <w:sz w:val="28"/>
          <w:szCs w:val="28"/>
          <w:lang w:eastAsia="en-GB"/>
        </w:rPr>
        <w:tab/>
      </w:r>
      <w:r w:rsidRPr="001D5F4C">
        <w:rPr>
          <w:rFonts w:ascii="Times New Roman" w:eastAsia="Times New Roman" w:hAnsi="Times New Roman"/>
          <w:b/>
          <w:bCs/>
          <w:color w:val="FF0000"/>
          <w:sz w:val="28"/>
          <w:szCs w:val="28"/>
          <w:lang w:eastAsia="en-GB"/>
        </w:rPr>
        <w:tab/>
      </w:r>
      <w:r w:rsidRPr="001D5F4C">
        <w:rPr>
          <w:rFonts w:ascii="Times New Roman" w:eastAsia="Times New Roman" w:hAnsi="Times New Roman"/>
          <w:b/>
          <w:bCs/>
          <w:color w:val="FF0000"/>
          <w:sz w:val="28"/>
          <w:szCs w:val="28"/>
          <w:lang w:eastAsia="en-GB"/>
        </w:rPr>
        <w:tab/>
      </w:r>
    </w:p>
    <w:p w14:paraId="5DC3DD2C" w14:textId="77777777" w:rsidR="00D96924" w:rsidRDefault="00D96924" w:rsidP="00D253C6">
      <w:pPr>
        <w:spacing w:after="0" w:line="240" w:lineRule="auto"/>
        <w:rPr>
          <w:rFonts w:ascii="Times New Roman" w:eastAsia="Times New Roman" w:hAnsi="Times New Roman"/>
          <w:b/>
          <w:bCs/>
          <w:sz w:val="28"/>
          <w:szCs w:val="28"/>
        </w:rPr>
      </w:pPr>
    </w:p>
    <w:p w14:paraId="316E23BB" w14:textId="1B91FD87" w:rsidR="000A7E84" w:rsidRPr="00B127D7" w:rsidRDefault="00D76412" w:rsidP="00D253C6">
      <w:pPr>
        <w:spacing w:after="0" w:line="240" w:lineRule="auto"/>
        <w:rPr>
          <w:rFonts w:ascii="Times New Roman" w:eastAsia="Times New Roman" w:hAnsi="Times New Roman"/>
          <w:color w:val="FF0000"/>
          <w:sz w:val="28"/>
          <w:szCs w:val="28"/>
        </w:rPr>
      </w:pPr>
      <w:r w:rsidRPr="004163DA">
        <w:rPr>
          <w:rFonts w:ascii="Times New Roman" w:eastAsia="Times New Roman" w:hAnsi="Times New Roman"/>
          <w:b/>
          <w:bCs/>
          <w:sz w:val="28"/>
          <w:szCs w:val="28"/>
        </w:rPr>
        <w:t xml:space="preserve">COUNCILLORS </w:t>
      </w:r>
    </w:p>
    <w:p w14:paraId="57AFAE48" w14:textId="77777777" w:rsidR="008407C8" w:rsidRPr="008407C8" w:rsidRDefault="00D76412" w:rsidP="008407C8">
      <w:pPr>
        <w:spacing w:after="0" w:line="240" w:lineRule="auto"/>
        <w:rPr>
          <w:rFonts w:ascii="Times New Roman" w:hAnsi="Times New Roman"/>
          <w:b/>
          <w:bCs/>
          <w:sz w:val="28"/>
          <w:szCs w:val="28"/>
          <w:lang w:eastAsia="en-GB"/>
        </w:rPr>
      </w:pPr>
      <w:r w:rsidRPr="00CA3961">
        <w:rPr>
          <w:rFonts w:ascii="Times New Roman" w:eastAsia="Times New Roman" w:hAnsi="Times New Roman"/>
          <w:b/>
          <w:bCs/>
          <w:sz w:val="28"/>
          <w:szCs w:val="28"/>
        </w:rPr>
        <w:t>IN PERSON:      </w:t>
      </w:r>
      <w:r w:rsidRPr="00B127D7">
        <w:rPr>
          <w:rFonts w:ascii="Times New Roman" w:eastAsia="Times New Roman" w:hAnsi="Times New Roman"/>
          <w:b/>
          <w:bCs/>
          <w:color w:val="FF0000"/>
          <w:sz w:val="28"/>
          <w:szCs w:val="28"/>
        </w:rPr>
        <w:tab/>
      </w:r>
      <w:bookmarkEnd w:id="0"/>
      <w:r w:rsidR="008407C8" w:rsidRPr="008407C8">
        <w:rPr>
          <w:rFonts w:ascii="Times New Roman" w:hAnsi="Times New Roman"/>
          <w:b/>
          <w:bCs/>
          <w:sz w:val="28"/>
          <w:szCs w:val="28"/>
          <w:lang w:eastAsia="en-GB"/>
        </w:rPr>
        <w:t xml:space="preserve">C Davies (Chair), </w:t>
      </w:r>
    </w:p>
    <w:p w14:paraId="09BDF0B4" w14:textId="493ECB10" w:rsidR="008407C8" w:rsidRPr="008407C8" w:rsidRDefault="008407C8" w:rsidP="008407C8">
      <w:pPr>
        <w:spacing w:after="0" w:line="240" w:lineRule="auto"/>
        <w:ind w:left="1440" w:firstLine="720"/>
        <w:rPr>
          <w:rFonts w:ascii="Times New Roman" w:hAnsi="Times New Roman"/>
          <w:sz w:val="28"/>
          <w:szCs w:val="28"/>
          <w:lang w:eastAsia="en-GB"/>
        </w:rPr>
      </w:pPr>
      <w:r w:rsidRPr="008407C8">
        <w:rPr>
          <w:rFonts w:ascii="Times New Roman" w:hAnsi="Times New Roman"/>
          <w:sz w:val="28"/>
          <w:szCs w:val="28"/>
          <w:lang w:eastAsia="en-GB"/>
        </w:rPr>
        <w:t>P Davies, G Williams &amp; I Williams</w:t>
      </w:r>
    </w:p>
    <w:p w14:paraId="137EAC7E" w14:textId="56C7D61F" w:rsidR="009D23AF" w:rsidRPr="00CA3961" w:rsidRDefault="00D76412" w:rsidP="008407C8">
      <w:pPr>
        <w:spacing w:after="0" w:line="240" w:lineRule="auto"/>
        <w:rPr>
          <w:rFonts w:ascii="Times New Roman" w:eastAsia="Times New Roman" w:hAnsi="Times New Roman"/>
          <w:sz w:val="28"/>
          <w:szCs w:val="28"/>
        </w:rPr>
      </w:pPr>
      <w:r w:rsidRPr="00CA3961">
        <w:rPr>
          <w:rFonts w:ascii="Times New Roman" w:eastAsia="Times New Roman" w:hAnsi="Times New Roman"/>
          <w:b/>
          <w:bCs/>
          <w:sz w:val="28"/>
          <w:szCs w:val="28"/>
        </w:rPr>
        <w:t>ONLINE:</w:t>
      </w:r>
      <w:r w:rsidRPr="00CA3961">
        <w:rPr>
          <w:rFonts w:ascii="Times New Roman" w:eastAsia="Times New Roman" w:hAnsi="Times New Roman"/>
          <w:b/>
          <w:bCs/>
          <w:sz w:val="28"/>
          <w:szCs w:val="28"/>
        </w:rPr>
        <w:tab/>
      </w:r>
      <w:r w:rsidR="008D6A61">
        <w:rPr>
          <w:rFonts w:ascii="Times New Roman" w:eastAsia="Times New Roman" w:hAnsi="Times New Roman"/>
          <w:b/>
          <w:bCs/>
          <w:sz w:val="28"/>
          <w:szCs w:val="28"/>
        </w:rPr>
        <w:tab/>
      </w:r>
      <w:r w:rsidR="00692EB7" w:rsidRPr="008A4469">
        <w:rPr>
          <w:rFonts w:ascii="Times New Roman" w:eastAsia="Times New Roman" w:hAnsi="Times New Roman"/>
          <w:sz w:val="28"/>
          <w:szCs w:val="28"/>
        </w:rPr>
        <w:t>N/A</w:t>
      </w:r>
    </w:p>
    <w:p w14:paraId="09F6E8F0" w14:textId="77777777" w:rsidR="00D76412" w:rsidRPr="00855267" w:rsidRDefault="00D76412" w:rsidP="00D253C6">
      <w:pPr>
        <w:spacing w:after="0" w:line="240" w:lineRule="auto"/>
        <w:rPr>
          <w:rFonts w:ascii="Times New Roman" w:eastAsia="Times New Roman" w:hAnsi="Times New Roman"/>
          <w:b/>
          <w:bCs/>
          <w:sz w:val="28"/>
          <w:szCs w:val="28"/>
        </w:rPr>
      </w:pPr>
    </w:p>
    <w:p w14:paraId="1D36EC01" w14:textId="3A8BCA36" w:rsidR="00855267" w:rsidRDefault="00D76412" w:rsidP="00D253C6">
      <w:pPr>
        <w:spacing w:after="0" w:line="240" w:lineRule="auto"/>
        <w:ind w:left="2160" w:hanging="2160"/>
        <w:rPr>
          <w:rFonts w:ascii="Times New Roman" w:eastAsia="Times New Roman" w:hAnsi="Times New Roman"/>
          <w:b/>
          <w:bCs/>
          <w:sz w:val="28"/>
          <w:szCs w:val="28"/>
        </w:rPr>
      </w:pPr>
      <w:r w:rsidRPr="00855267">
        <w:rPr>
          <w:rFonts w:ascii="Times New Roman" w:eastAsia="Times New Roman" w:hAnsi="Times New Roman"/>
          <w:b/>
          <w:bCs/>
          <w:sz w:val="28"/>
          <w:szCs w:val="28"/>
        </w:rPr>
        <w:t>APOLOGIES:</w:t>
      </w:r>
      <w:r w:rsidRPr="00855267">
        <w:rPr>
          <w:rFonts w:ascii="Times New Roman" w:eastAsia="Times New Roman" w:hAnsi="Times New Roman"/>
          <w:b/>
          <w:bCs/>
          <w:sz w:val="28"/>
          <w:szCs w:val="28"/>
        </w:rPr>
        <w:tab/>
      </w:r>
      <w:r w:rsidR="008A4469" w:rsidRPr="008A4469">
        <w:rPr>
          <w:rFonts w:ascii="Times New Roman" w:eastAsia="Times New Roman" w:hAnsi="Times New Roman"/>
          <w:sz w:val="28"/>
          <w:szCs w:val="28"/>
        </w:rPr>
        <w:t>R Lewis</w:t>
      </w:r>
    </w:p>
    <w:p w14:paraId="1569394A" w14:textId="77777777" w:rsidR="008A4469" w:rsidRDefault="008A4469" w:rsidP="00D253C6">
      <w:pPr>
        <w:spacing w:after="0" w:line="240" w:lineRule="auto"/>
        <w:ind w:left="2160" w:hanging="2160"/>
        <w:rPr>
          <w:rFonts w:ascii="Times New Roman" w:eastAsia="Times New Roman" w:hAnsi="Times New Roman"/>
          <w:b/>
          <w:bCs/>
          <w:sz w:val="28"/>
          <w:szCs w:val="28"/>
        </w:rPr>
      </w:pPr>
    </w:p>
    <w:p w14:paraId="0187716D" w14:textId="7C4FE163" w:rsidR="008A4469" w:rsidRPr="008A4469" w:rsidRDefault="008A4469" w:rsidP="008A446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Cllr R Lewis experienced connection issues so was unable to attend the meeting.</w:t>
      </w:r>
    </w:p>
    <w:p w14:paraId="7EB68AA4" w14:textId="200D76A4" w:rsidR="00D76412" w:rsidRDefault="00D76412" w:rsidP="00D253C6">
      <w:pPr>
        <w:spacing w:after="0" w:line="240" w:lineRule="auto"/>
        <w:rPr>
          <w:rFonts w:ascii="Times New Roman" w:eastAsia="Times New Roman" w:hAnsi="Times New Roman"/>
          <w:sz w:val="28"/>
          <w:szCs w:val="28"/>
        </w:rPr>
      </w:pPr>
    </w:p>
    <w:bookmarkEnd w:id="1"/>
    <w:p w14:paraId="4025AA71" w14:textId="37ABAFD3" w:rsidR="00D76412" w:rsidRDefault="00D76412" w:rsidP="00D253C6">
      <w:pPr>
        <w:spacing w:after="0" w:line="240" w:lineRule="auto"/>
        <w:rPr>
          <w:rFonts w:ascii="Times New Roman" w:eastAsia="Times New Roman" w:hAnsi="Times New Roman"/>
          <w:sz w:val="28"/>
          <w:szCs w:val="28"/>
        </w:rPr>
      </w:pPr>
      <w:r w:rsidRPr="00DB3FD7">
        <w:rPr>
          <w:rFonts w:ascii="Times New Roman" w:eastAsia="Times New Roman" w:hAnsi="Times New Roman"/>
          <w:b/>
          <w:bCs/>
          <w:sz w:val="28"/>
          <w:szCs w:val="28"/>
        </w:rPr>
        <w:t>DECLARATION OF INTEREST:  </w:t>
      </w:r>
      <w:r w:rsidR="00CA3961" w:rsidRPr="008D6A61">
        <w:rPr>
          <w:rFonts w:ascii="Times New Roman" w:eastAsia="Times New Roman" w:hAnsi="Times New Roman"/>
          <w:sz w:val="28"/>
          <w:szCs w:val="28"/>
        </w:rPr>
        <w:t>None received</w:t>
      </w:r>
    </w:p>
    <w:p w14:paraId="6C2B5E88" w14:textId="77777777" w:rsidR="009D23AF" w:rsidRPr="00B32913" w:rsidRDefault="009D23AF" w:rsidP="00D253C6">
      <w:pPr>
        <w:spacing w:after="0" w:line="240" w:lineRule="auto"/>
        <w:rPr>
          <w:rFonts w:ascii="Times New Roman" w:eastAsia="Times New Roman" w:hAnsi="Times New Roman"/>
          <w:color w:val="FF0000"/>
          <w:sz w:val="28"/>
          <w:szCs w:val="28"/>
        </w:rPr>
      </w:pPr>
    </w:p>
    <w:p w14:paraId="684756C4" w14:textId="77777777" w:rsidR="008407C8" w:rsidRPr="008407C8" w:rsidRDefault="008407C8" w:rsidP="008407C8">
      <w:pPr>
        <w:pStyle w:val="ListParagraph"/>
        <w:numPr>
          <w:ilvl w:val="0"/>
          <w:numId w:val="2"/>
        </w:numPr>
        <w:spacing w:after="0" w:line="240" w:lineRule="auto"/>
        <w:ind w:left="0" w:hanging="709"/>
        <w:rPr>
          <w:rFonts w:ascii="Times New Roman" w:eastAsia="Times New Roman" w:hAnsi="Times New Roman"/>
          <w:b/>
          <w:bCs/>
          <w:sz w:val="28"/>
          <w:szCs w:val="28"/>
          <w:u w:val="single"/>
          <w:lang w:eastAsia="en-GB"/>
        </w:rPr>
      </w:pPr>
      <w:r w:rsidRPr="008407C8">
        <w:rPr>
          <w:rFonts w:ascii="Times New Roman" w:eastAsia="Times New Roman" w:hAnsi="Times New Roman"/>
          <w:b/>
          <w:bCs/>
          <w:sz w:val="28"/>
          <w:szCs w:val="28"/>
          <w:u w:val="single"/>
          <w:lang w:eastAsia="en-GB"/>
        </w:rPr>
        <w:t>TO DISCUSS PESTICIDES COURSE</w:t>
      </w:r>
    </w:p>
    <w:p w14:paraId="13D87DF0" w14:textId="52BEA291" w:rsidR="008407C8" w:rsidRPr="008407C8" w:rsidRDefault="008A4469" w:rsidP="008407C8">
      <w:pPr>
        <w:spacing w:after="0" w:line="240" w:lineRule="auto"/>
        <w:rPr>
          <w:rFonts w:ascii="Times New Roman" w:hAnsi="Times New Roman"/>
          <w:sz w:val="28"/>
          <w:szCs w:val="28"/>
        </w:rPr>
      </w:pPr>
      <w:r>
        <w:rPr>
          <w:rFonts w:ascii="Times New Roman" w:hAnsi="Times New Roman"/>
          <w:sz w:val="28"/>
          <w:szCs w:val="28"/>
        </w:rPr>
        <w:t xml:space="preserve">The </w:t>
      </w:r>
      <w:r w:rsidR="008407C8" w:rsidRPr="008407C8">
        <w:rPr>
          <w:rFonts w:ascii="Times New Roman" w:hAnsi="Times New Roman"/>
          <w:sz w:val="28"/>
          <w:szCs w:val="28"/>
        </w:rPr>
        <w:t>CMO recently attended the pesticides course at Pencoed College which was funded by UK Government Multiply scheme.</w:t>
      </w:r>
    </w:p>
    <w:p w14:paraId="736426C4" w14:textId="77777777" w:rsidR="008407C8" w:rsidRPr="008407C8" w:rsidRDefault="008407C8" w:rsidP="008407C8">
      <w:pPr>
        <w:spacing w:after="0" w:line="240" w:lineRule="auto"/>
        <w:rPr>
          <w:rFonts w:ascii="Times New Roman" w:hAnsi="Times New Roman"/>
          <w:sz w:val="28"/>
          <w:szCs w:val="28"/>
        </w:rPr>
      </w:pPr>
    </w:p>
    <w:p w14:paraId="64303173" w14:textId="78DEB6BE" w:rsidR="008407C8" w:rsidRDefault="008407C8" w:rsidP="008407C8">
      <w:pPr>
        <w:spacing w:after="0" w:line="240" w:lineRule="auto"/>
        <w:rPr>
          <w:rFonts w:ascii="Times New Roman" w:hAnsi="Times New Roman"/>
          <w:sz w:val="28"/>
          <w:szCs w:val="28"/>
        </w:rPr>
      </w:pPr>
      <w:r w:rsidRPr="008407C8">
        <w:rPr>
          <w:rFonts w:ascii="Times New Roman" w:hAnsi="Times New Roman"/>
          <w:sz w:val="28"/>
          <w:szCs w:val="28"/>
        </w:rPr>
        <w:t xml:space="preserve">Whilst on the course the CMO was advised </w:t>
      </w:r>
      <w:r w:rsidR="008A4469">
        <w:rPr>
          <w:rFonts w:ascii="Times New Roman" w:hAnsi="Times New Roman"/>
          <w:sz w:val="28"/>
          <w:szCs w:val="28"/>
        </w:rPr>
        <w:t>of the strict legislation of maintaining, storing and cleaning the pesticides equipment, the key points of legislation being, but not limited to:</w:t>
      </w:r>
    </w:p>
    <w:p w14:paraId="49D1ECDE" w14:textId="77777777" w:rsidR="008A4469" w:rsidRDefault="008A4469" w:rsidP="008407C8">
      <w:pPr>
        <w:spacing w:after="0" w:line="240" w:lineRule="auto"/>
        <w:rPr>
          <w:rFonts w:ascii="Times New Roman" w:hAnsi="Times New Roman"/>
          <w:sz w:val="28"/>
          <w:szCs w:val="28"/>
        </w:rPr>
      </w:pPr>
    </w:p>
    <w:p w14:paraId="0744012E" w14:textId="77777777" w:rsidR="008A4469" w:rsidRPr="008A4469" w:rsidRDefault="008A4469" w:rsidP="008A4469">
      <w:pPr>
        <w:spacing w:after="0" w:line="240" w:lineRule="auto"/>
        <w:rPr>
          <w:rFonts w:ascii="Times New Roman" w:hAnsi="Times New Roman"/>
          <w:b/>
          <w:bCs/>
          <w:sz w:val="28"/>
          <w:szCs w:val="28"/>
        </w:rPr>
      </w:pPr>
      <w:r w:rsidRPr="008A4469">
        <w:rPr>
          <w:rFonts w:ascii="Times New Roman" w:hAnsi="Times New Roman"/>
          <w:b/>
          <w:bCs/>
          <w:sz w:val="28"/>
          <w:szCs w:val="28"/>
        </w:rPr>
        <w:t>1. Control of Pesticides Regulations 1986 (COPR)</w:t>
      </w:r>
    </w:p>
    <w:p w14:paraId="56EDF530" w14:textId="77777777" w:rsidR="008A4469" w:rsidRPr="008A4469" w:rsidRDefault="008A4469" w:rsidP="008A4469">
      <w:pPr>
        <w:numPr>
          <w:ilvl w:val="0"/>
          <w:numId w:val="32"/>
        </w:numPr>
        <w:spacing w:after="0" w:line="240" w:lineRule="auto"/>
        <w:rPr>
          <w:rFonts w:ascii="Times New Roman" w:hAnsi="Times New Roman"/>
          <w:sz w:val="28"/>
          <w:szCs w:val="28"/>
        </w:rPr>
      </w:pPr>
      <w:r w:rsidRPr="008A4469">
        <w:rPr>
          <w:rFonts w:ascii="Times New Roman" w:hAnsi="Times New Roman"/>
          <w:b/>
          <w:bCs/>
          <w:sz w:val="28"/>
          <w:szCs w:val="28"/>
        </w:rPr>
        <w:t>Overview</w:t>
      </w:r>
      <w:r w:rsidRPr="008A4469">
        <w:rPr>
          <w:rFonts w:ascii="Times New Roman" w:hAnsi="Times New Roman"/>
          <w:sz w:val="28"/>
          <w:szCs w:val="28"/>
        </w:rPr>
        <w:t>: COPR is a key piece of legislation that regulates the sale, supply, and use of pesticides in the UK. Under COPR, pesticide users must follow guidelines for storage, transportation, and use to ensure public safety and environmental protection.</w:t>
      </w:r>
    </w:p>
    <w:p w14:paraId="01E4041D" w14:textId="77777777" w:rsidR="008A4469" w:rsidRPr="008A4469" w:rsidRDefault="008A4469" w:rsidP="008A4469">
      <w:pPr>
        <w:numPr>
          <w:ilvl w:val="0"/>
          <w:numId w:val="32"/>
        </w:numPr>
        <w:spacing w:after="0" w:line="240" w:lineRule="auto"/>
        <w:rPr>
          <w:rFonts w:ascii="Times New Roman" w:hAnsi="Times New Roman"/>
          <w:sz w:val="28"/>
          <w:szCs w:val="28"/>
        </w:rPr>
      </w:pPr>
      <w:r w:rsidRPr="008A4469">
        <w:rPr>
          <w:rFonts w:ascii="Times New Roman" w:hAnsi="Times New Roman"/>
          <w:b/>
          <w:bCs/>
          <w:sz w:val="28"/>
          <w:szCs w:val="28"/>
        </w:rPr>
        <w:t>Cleaning Equipment</w:t>
      </w:r>
      <w:r w:rsidRPr="008A4469">
        <w:rPr>
          <w:rFonts w:ascii="Times New Roman" w:hAnsi="Times New Roman"/>
          <w:sz w:val="28"/>
          <w:szCs w:val="28"/>
        </w:rPr>
        <w:t>: COPR requires that users ensure that any equipment used to apply pesticides is thoroughly cleaned after use to avoid cross-contamination. This includes using the correct cleaning procedures to ensure no pesticide residues remain on the equipment.</w:t>
      </w:r>
    </w:p>
    <w:p w14:paraId="237E7F90" w14:textId="77777777" w:rsidR="008A4469" w:rsidRPr="008A4469" w:rsidRDefault="008A4469" w:rsidP="008A4469">
      <w:pPr>
        <w:numPr>
          <w:ilvl w:val="0"/>
          <w:numId w:val="32"/>
        </w:numPr>
        <w:spacing w:after="0" w:line="240" w:lineRule="auto"/>
        <w:rPr>
          <w:rFonts w:ascii="Times New Roman" w:hAnsi="Times New Roman"/>
          <w:sz w:val="28"/>
          <w:szCs w:val="28"/>
        </w:rPr>
      </w:pPr>
      <w:r w:rsidRPr="008A4469">
        <w:rPr>
          <w:rFonts w:ascii="Times New Roman" w:hAnsi="Times New Roman"/>
          <w:b/>
          <w:bCs/>
          <w:sz w:val="28"/>
          <w:szCs w:val="28"/>
        </w:rPr>
        <w:t>Storage</w:t>
      </w:r>
      <w:r w:rsidRPr="008A4469">
        <w:rPr>
          <w:rFonts w:ascii="Times New Roman" w:hAnsi="Times New Roman"/>
          <w:sz w:val="28"/>
          <w:szCs w:val="28"/>
        </w:rPr>
        <w:t>: Pesticides must be stored safely and securely to prevent any risk of leaks or contamination. The regulations specify that pesticides must be stored in areas that are:</w:t>
      </w:r>
    </w:p>
    <w:p w14:paraId="46F0858A" w14:textId="77777777" w:rsidR="008A4469" w:rsidRPr="008A4469" w:rsidRDefault="008A4469" w:rsidP="008A4469">
      <w:pPr>
        <w:numPr>
          <w:ilvl w:val="1"/>
          <w:numId w:val="32"/>
        </w:numPr>
        <w:spacing w:after="0" w:line="240" w:lineRule="auto"/>
        <w:rPr>
          <w:rFonts w:ascii="Times New Roman" w:hAnsi="Times New Roman"/>
          <w:sz w:val="28"/>
          <w:szCs w:val="28"/>
        </w:rPr>
      </w:pPr>
      <w:r w:rsidRPr="008A4469">
        <w:rPr>
          <w:rFonts w:ascii="Times New Roman" w:hAnsi="Times New Roman"/>
          <w:sz w:val="28"/>
          <w:szCs w:val="28"/>
        </w:rPr>
        <w:lastRenderedPageBreak/>
        <w:t>Well-ventilated and away from any potential sources of contamination (e.g., food, water sources).</w:t>
      </w:r>
    </w:p>
    <w:p w14:paraId="143FE1E4" w14:textId="77777777" w:rsidR="008A4469" w:rsidRPr="008A4469" w:rsidRDefault="008A4469" w:rsidP="008A4469">
      <w:pPr>
        <w:numPr>
          <w:ilvl w:val="1"/>
          <w:numId w:val="32"/>
        </w:numPr>
        <w:spacing w:after="0" w:line="240" w:lineRule="auto"/>
        <w:rPr>
          <w:rFonts w:ascii="Times New Roman" w:hAnsi="Times New Roman"/>
          <w:sz w:val="28"/>
          <w:szCs w:val="28"/>
        </w:rPr>
      </w:pPr>
      <w:r w:rsidRPr="008A4469">
        <w:rPr>
          <w:rFonts w:ascii="Times New Roman" w:hAnsi="Times New Roman"/>
          <w:sz w:val="28"/>
          <w:szCs w:val="28"/>
        </w:rPr>
        <w:t>Suitable for the quantity and type of pesticides being stored.</w:t>
      </w:r>
    </w:p>
    <w:p w14:paraId="71C9AABD" w14:textId="77777777" w:rsidR="008A4469" w:rsidRPr="008A4469" w:rsidRDefault="008A4469" w:rsidP="008A4469">
      <w:pPr>
        <w:numPr>
          <w:ilvl w:val="1"/>
          <w:numId w:val="32"/>
        </w:numPr>
        <w:spacing w:after="0" w:line="240" w:lineRule="auto"/>
        <w:rPr>
          <w:rFonts w:ascii="Times New Roman" w:hAnsi="Times New Roman"/>
          <w:sz w:val="28"/>
          <w:szCs w:val="28"/>
        </w:rPr>
      </w:pPr>
      <w:r w:rsidRPr="008A4469">
        <w:rPr>
          <w:rFonts w:ascii="Times New Roman" w:hAnsi="Times New Roman"/>
          <w:sz w:val="28"/>
          <w:szCs w:val="28"/>
        </w:rPr>
        <w:t xml:space="preserve">Clearly </w:t>
      </w:r>
      <w:proofErr w:type="spellStart"/>
      <w:r w:rsidRPr="008A4469">
        <w:rPr>
          <w:rFonts w:ascii="Times New Roman" w:hAnsi="Times New Roman"/>
          <w:sz w:val="28"/>
          <w:szCs w:val="28"/>
        </w:rPr>
        <w:t>labeled</w:t>
      </w:r>
      <w:proofErr w:type="spellEnd"/>
      <w:r w:rsidRPr="008A4469">
        <w:rPr>
          <w:rFonts w:ascii="Times New Roman" w:hAnsi="Times New Roman"/>
          <w:sz w:val="28"/>
          <w:szCs w:val="28"/>
        </w:rPr>
        <w:t xml:space="preserve"> to indicate the contents and hazards.</w:t>
      </w:r>
    </w:p>
    <w:p w14:paraId="60A7F65D" w14:textId="7A106525" w:rsidR="008A4469" w:rsidRPr="008A4469" w:rsidRDefault="008A4469" w:rsidP="008A4469">
      <w:pPr>
        <w:numPr>
          <w:ilvl w:val="0"/>
          <w:numId w:val="32"/>
        </w:numPr>
        <w:spacing w:after="0" w:line="240" w:lineRule="auto"/>
        <w:rPr>
          <w:rFonts w:ascii="Times New Roman" w:hAnsi="Times New Roman"/>
          <w:sz w:val="28"/>
          <w:szCs w:val="28"/>
        </w:rPr>
      </w:pPr>
      <w:r w:rsidRPr="008A4469">
        <w:rPr>
          <w:rFonts w:ascii="Times New Roman" w:hAnsi="Times New Roman"/>
          <w:b/>
          <w:bCs/>
          <w:sz w:val="28"/>
          <w:szCs w:val="28"/>
        </w:rPr>
        <w:t>Personal Protective Equipment (PPE)</w:t>
      </w:r>
      <w:r w:rsidRPr="008A4469">
        <w:rPr>
          <w:rFonts w:ascii="Times New Roman" w:hAnsi="Times New Roman"/>
          <w:sz w:val="28"/>
          <w:szCs w:val="28"/>
        </w:rPr>
        <w:t>: COPR requires the use of PPE when cleaning and storing pesticides to minimize exposure to hazardous chemicals.</w:t>
      </w:r>
      <w:r>
        <w:rPr>
          <w:rFonts w:ascii="Times New Roman" w:hAnsi="Times New Roman"/>
          <w:sz w:val="28"/>
          <w:szCs w:val="28"/>
        </w:rPr>
        <w:br/>
      </w:r>
    </w:p>
    <w:p w14:paraId="26A34898" w14:textId="77777777" w:rsidR="008A4469" w:rsidRPr="008A4469" w:rsidRDefault="008A4469" w:rsidP="008A4469">
      <w:pPr>
        <w:spacing w:after="0" w:line="240" w:lineRule="auto"/>
        <w:rPr>
          <w:rFonts w:ascii="Times New Roman" w:hAnsi="Times New Roman"/>
          <w:b/>
          <w:bCs/>
          <w:sz w:val="28"/>
          <w:szCs w:val="28"/>
        </w:rPr>
      </w:pPr>
      <w:r w:rsidRPr="008A4469">
        <w:rPr>
          <w:rFonts w:ascii="Times New Roman" w:hAnsi="Times New Roman"/>
          <w:b/>
          <w:bCs/>
          <w:sz w:val="28"/>
          <w:szCs w:val="28"/>
        </w:rPr>
        <w:t>2. The Pesticides (Use) Regulations 2012</w:t>
      </w:r>
    </w:p>
    <w:p w14:paraId="6124BDE4" w14:textId="77777777" w:rsidR="008A4469" w:rsidRPr="008A4469" w:rsidRDefault="008A4469" w:rsidP="008A4469">
      <w:pPr>
        <w:numPr>
          <w:ilvl w:val="0"/>
          <w:numId w:val="33"/>
        </w:numPr>
        <w:spacing w:after="0" w:line="240" w:lineRule="auto"/>
        <w:rPr>
          <w:rFonts w:ascii="Times New Roman" w:hAnsi="Times New Roman"/>
          <w:sz w:val="28"/>
          <w:szCs w:val="28"/>
        </w:rPr>
      </w:pPr>
      <w:r w:rsidRPr="008A4469">
        <w:rPr>
          <w:rFonts w:ascii="Times New Roman" w:hAnsi="Times New Roman"/>
          <w:b/>
          <w:bCs/>
          <w:sz w:val="28"/>
          <w:szCs w:val="28"/>
        </w:rPr>
        <w:t>Equipment Cleaning</w:t>
      </w:r>
      <w:r w:rsidRPr="008A4469">
        <w:rPr>
          <w:rFonts w:ascii="Times New Roman" w:hAnsi="Times New Roman"/>
          <w:sz w:val="28"/>
          <w:szCs w:val="28"/>
        </w:rPr>
        <w:t>: Under these regulations, pesticide users are required to clean application equipment regularly and thoroughly. The purpose is to avoid contamination of future applications and protect both human health and the environment.</w:t>
      </w:r>
    </w:p>
    <w:p w14:paraId="5995C964" w14:textId="77777777" w:rsidR="008A4469" w:rsidRPr="008A4469" w:rsidRDefault="008A4469" w:rsidP="008A4469">
      <w:pPr>
        <w:numPr>
          <w:ilvl w:val="0"/>
          <w:numId w:val="33"/>
        </w:numPr>
        <w:spacing w:after="0" w:line="240" w:lineRule="auto"/>
        <w:rPr>
          <w:rFonts w:ascii="Times New Roman" w:hAnsi="Times New Roman"/>
          <w:sz w:val="28"/>
          <w:szCs w:val="28"/>
        </w:rPr>
      </w:pPr>
      <w:r w:rsidRPr="008A4469">
        <w:rPr>
          <w:rFonts w:ascii="Times New Roman" w:hAnsi="Times New Roman"/>
          <w:b/>
          <w:bCs/>
          <w:sz w:val="28"/>
          <w:szCs w:val="28"/>
        </w:rPr>
        <w:t>Clean Water</w:t>
      </w:r>
      <w:r w:rsidRPr="008A4469">
        <w:rPr>
          <w:rFonts w:ascii="Times New Roman" w:hAnsi="Times New Roman"/>
          <w:sz w:val="28"/>
          <w:szCs w:val="28"/>
        </w:rPr>
        <w:t>: The regulations stipulate that the water used for cleaning pesticide application equipment should be disposed of in an environmentally responsible manner. It should not be discharged into drains, watercourses, or land without following proper disposal protocols.</w:t>
      </w:r>
    </w:p>
    <w:p w14:paraId="625BDAF1" w14:textId="62052F9B" w:rsidR="008A4469" w:rsidRPr="008A4469" w:rsidRDefault="008A4469" w:rsidP="008A4469">
      <w:pPr>
        <w:numPr>
          <w:ilvl w:val="0"/>
          <w:numId w:val="33"/>
        </w:numPr>
        <w:spacing w:after="0" w:line="240" w:lineRule="auto"/>
        <w:rPr>
          <w:rFonts w:ascii="Times New Roman" w:hAnsi="Times New Roman"/>
          <w:sz w:val="28"/>
          <w:szCs w:val="28"/>
        </w:rPr>
      </w:pPr>
      <w:r w:rsidRPr="008A4469">
        <w:rPr>
          <w:rFonts w:ascii="Times New Roman" w:hAnsi="Times New Roman"/>
          <w:b/>
          <w:bCs/>
          <w:sz w:val="28"/>
          <w:szCs w:val="28"/>
        </w:rPr>
        <w:t>Record Keeping</w:t>
      </w:r>
      <w:r w:rsidRPr="008A4469">
        <w:rPr>
          <w:rFonts w:ascii="Times New Roman" w:hAnsi="Times New Roman"/>
          <w:sz w:val="28"/>
          <w:szCs w:val="28"/>
        </w:rPr>
        <w:t>: Users are required to maintain records of pesticide use, including cleaning, to demonstrate compliance with regulations and best practices.</w:t>
      </w:r>
      <w:r>
        <w:rPr>
          <w:rFonts w:ascii="Times New Roman" w:hAnsi="Times New Roman"/>
          <w:sz w:val="28"/>
          <w:szCs w:val="28"/>
        </w:rPr>
        <w:br/>
      </w:r>
    </w:p>
    <w:p w14:paraId="78EB32AE" w14:textId="77777777" w:rsidR="008A4469" w:rsidRPr="008A4469" w:rsidRDefault="008A4469" w:rsidP="008A4469">
      <w:pPr>
        <w:spacing w:after="0" w:line="240" w:lineRule="auto"/>
        <w:rPr>
          <w:rFonts w:ascii="Times New Roman" w:hAnsi="Times New Roman"/>
          <w:b/>
          <w:bCs/>
          <w:sz w:val="28"/>
          <w:szCs w:val="28"/>
        </w:rPr>
      </w:pPr>
      <w:r w:rsidRPr="008A4469">
        <w:rPr>
          <w:rFonts w:ascii="Times New Roman" w:hAnsi="Times New Roman"/>
          <w:b/>
          <w:bCs/>
          <w:sz w:val="28"/>
          <w:szCs w:val="28"/>
        </w:rPr>
        <w:t>3. The Environmental Protection Act 1990</w:t>
      </w:r>
    </w:p>
    <w:p w14:paraId="720422F6" w14:textId="77777777" w:rsidR="008A4469" w:rsidRPr="008A4469" w:rsidRDefault="008A4469" w:rsidP="008A4469">
      <w:pPr>
        <w:numPr>
          <w:ilvl w:val="0"/>
          <w:numId w:val="34"/>
        </w:numPr>
        <w:spacing w:after="0" w:line="240" w:lineRule="auto"/>
        <w:rPr>
          <w:rFonts w:ascii="Times New Roman" w:hAnsi="Times New Roman"/>
          <w:sz w:val="28"/>
          <w:szCs w:val="28"/>
        </w:rPr>
      </w:pPr>
      <w:r w:rsidRPr="008A4469">
        <w:rPr>
          <w:rFonts w:ascii="Times New Roman" w:hAnsi="Times New Roman"/>
          <w:b/>
          <w:bCs/>
          <w:sz w:val="28"/>
          <w:szCs w:val="28"/>
        </w:rPr>
        <w:t>Waste Management</w:t>
      </w:r>
      <w:r w:rsidRPr="008A4469">
        <w:rPr>
          <w:rFonts w:ascii="Times New Roman" w:hAnsi="Times New Roman"/>
          <w:sz w:val="28"/>
          <w:szCs w:val="28"/>
        </w:rPr>
        <w:t>: This act deals with the proper disposal of waste, including pesticide containers, chemical residues, and cleaning water that contains pesticide residues. It stipulates that such waste must be disposed of in accordance with environmental protection rules, preventing contamination of land and water.</w:t>
      </w:r>
    </w:p>
    <w:p w14:paraId="23BE2AFC" w14:textId="77777777" w:rsidR="008A4469" w:rsidRPr="008A4469" w:rsidRDefault="008A4469" w:rsidP="008A4469">
      <w:pPr>
        <w:numPr>
          <w:ilvl w:val="0"/>
          <w:numId w:val="34"/>
        </w:numPr>
        <w:spacing w:after="0" w:line="240" w:lineRule="auto"/>
        <w:rPr>
          <w:rFonts w:ascii="Times New Roman" w:hAnsi="Times New Roman"/>
          <w:sz w:val="28"/>
          <w:szCs w:val="28"/>
        </w:rPr>
      </w:pPr>
      <w:r w:rsidRPr="008A4469">
        <w:rPr>
          <w:rFonts w:ascii="Times New Roman" w:hAnsi="Times New Roman"/>
          <w:b/>
          <w:bCs/>
          <w:sz w:val="28"/>
          <w:szCs w:val="28"/>
        </w:rPr>
        <w:t>Storage of Waste</w:t>
      </w:r>
      <w:r w:rsidRPr="008A4469">
        <w:rPr>
          <w:rFonts w:ascii="Times New Roman" w:hAnsi="Times New Roman"/>
          <w:sz w:val="28"/>
          <w:szCs w:val="28"/>
        </w:rPr>
        <w:t>: Waste from pesticide cleaning (e.g., residual pesticide or contaminated materials) must be stored in a secure manner to prevent leaks, spills, or unauthorized access. The waste should be kept in closed containers, and any materials that have been contaminated must be disposed of properly.</w:t>
      </w:r>
    </w:p>
    <w:p w14:paraId="5183C383" w14:textId="7C002E30" w:rsidR="008A4469" w:rsidRPr="008A4469" w:rsidRDefault="008A4469" w:rsidP="008A4469">
      <w:pPr>
        <w:numPr>
          <w:ilvl w:val="0"/>
          <w:numId w:val="34"/>
        </w:numPr>
        <w:spacing w:after="0" w:line="240" w:lineRule="auto"/>
        <w:rPr>
          <w:rFonts w:ascii="Times New Roman" w:hAnsi="Times New Roman"/>
          <w:sz w:val="28"/>
          <w:szCs w:val="28"/>
        </w:rPr>
      </w:pPr>
      <w:r w:rsidRPr="008A4469">
        <w:rPr>
          <w:rFonts w:ascii="Times New Roman" w:hAnsi="Times New Roman"/>
          <w:b/>
          <w:bCs/>
          <w:sz w:val="28"/>
          <w:szCs w:val="28"/>
        </w:rPr>
        <w:t>Environmental Harm</w:t>
      </w:r>
      <w:r w:rsidRPr="008A4469">
        <w:rPr>
          <w:rFonts w:ascii="Times New Roman" w:hAnsi="Times New Roman"/>
          <w:sz w:val="28"/>
          <w:szCs w:val="28"/>
        </w:rPr>
        <w:t>: The legislation aims to ensure that pesticides and their residues do not cause harm to the environment or public health. Failure to comply with these rules can lead to enforcement action, including fines or penalties.</w:t>
      </w:r>
      <w:r>
        <w:rPr>
          <w:rFonts w:ascii="Times New Roman" w:hAnsi="Times New Roman"/>
          <w:sz w:val="28"/>
          <w:szCs w:val="28"/>
        </w:rPr>
        <w:br/>
      </w:r>
    </w:p>
    <w:p w14:paraId="46F05ABF" w14:textId="77777777" w:rsidR="008A4469" w:rsidRPr="008A4469" w:rsidRDefault="008A4469" w:rsidP="008A4469">
      <w:pPr>
        <w:spacing w:after="0" w:line="240" w:lineRule="auto"/>
        <w:rPr>
          <w:rFonts w:ascii="Times New Roman" w:hAnsi="Times New Roman"/>
          <w:b/>
          <w:bCs/>
          <w:sz w:val="28"/>
          <w:szCs w:val="28"/>
        </w:rPr>
      </w:pPr>
      <w:r w:rsidRPr="008A4469">
        <w:rPr>
          <w:rFonts w:ascii="Times New Roman" w:hAnsi="Times New Roman"/>
          <w:b/>
          <w:bCs/>
          <w:sz w:val="28"/>
          <w:szCs w:val="28"/>
        </w:rPr>
        <w:t>4. The Hazardous Waste (England and Wales) Regulations 2005</w:t>
      </w:r>
    </w:p>
    <w:p w14:paraId="0DD62948" w14:textId="77777777" w:rsidR="008A4469" w:rsidRPr="008A4469" w:rsidRDefault="008A4469" w:rsidP="008A4469">
      <w:pPr>
        <w:numPr>
          <w:ilvl w:val="0"/>
          <w:numId w:val="35"/>
        </w:numPr>
        <w:spacing w:after="0" w:line="240" w:lineRule="auto"/>
        <w:rPr>
          <w:rFonts w:ascii="Times New Roman" w:hAnsi="Times New Roman"/>
          <w:sz w:val="28"/>
          <w:szCs w:val="28"/>
        </w:rPr>
      </w:pPr>
      <w:r w:rsidRPr="008A4469">
        <w:rPr>
          <w:rFonts w:ascii="Times New Roman" w:hAnsi="Times New Roman"/>
          <w:b/>
          <w:bCs/>
          <w:sz w:val="28"/>
          <w:szCs w:val="28"/>
        </w:rPr>
        <w:t>Waste Classification</w:t>
      </w:r>
      <w:r w:rsidRPr="008A4469">
        <w:rPr>
          <w:rFonts w:ascii="Times New Roman" w:hAnsi="Times New Roman"/>
          <w:sz w:val="28"/>
          <w:szCs w:val="28"/>
        </w:rPr>
        <w:t>: Pesticides and pesticide-contaminated materials may be classified as hazardous waste. This includes any pesticide residues, containers, or materials that have come into contact with pesticides. These must be managed under specific requirements for hazardous waste disposal.</w:t>
      </w:r>
    </w:p>
    <w:p w14:paraId="6BFA651A" w14:textId="2DF8E252" w:rsidR="008A4469" w:rsidRDefault="008A4469" w:rsidP="008A4469">
      <w:pPr>
        <w:numPr>
          <w:ilvl w:val="0"/>
          <w:numId w:val="35"/>
        </w:numPr>
        <w:spacing w:after="0" w:line="240" w:lineRule="auto"/>
        <w:rPr>
          <w:rFonts w:ascii="Times New Roman" w:hAnsi="Times New Roman"/>
          <w:sz w:val="28"/>
          <w:szCs w:val="28"/>
        </w:rPr>
      </w:pPr>
      <w:r w:rsidRPr="008A4469">
        <w:rPr>
          <w:rFonts w:ascii="Times New Roman" w:hAnsi="Times New Roman"/>
          <w:b/>
          <w:bCs/>
          <w:sz w:val="28"/>
          <w:szCs w:val="28"/>
        </w:rPr>
        <w:t>Disposal of Pesticides</w:t>
      </w:r>
      <w:r w:rsidRPr="008A4469">
        <w:rPr>
          <w:rFonts w:ascii="Times New Roman" w:hAnsi="Times New Roman"/>
          <w:sz w:val="28"/>
          <w:szCs w:val="28"/>
        </w:rPr>
        <w:t>: Pesticide waste must be collected and stored separately from non-hazardous waste. It must be disposed of through licensed waste carriers and at licensed waste disposal sites.</w:t>
      </w:r>
      <w:r>
        <w:rPr>
          <w:rFonts w:ascii="Times New Roman" w:hAnsi="Times New Roman"/>
          <w:sz w:val="28"/>
          <w:szCs w:val="28"/>
        </w:rPr>
        <w:br/>
      </w:r>
    </w:p>
    <w:p w14:paraId="26B2AC84" w14:textId="77777777" w:rsidR="00E03D23" w:rsidRDefault="00E03D23" w:rsidP="00E03D23">
      <w:pPr>
        <w:spacing w:after="0" w:line="240" w:lineRule="auto"/>
        <w:rPr>
          <w:rFonts w:ascii="Times New Roman" w:hAnsi="Times New Roman"/>
          <w:sz w:val="28"/>
          <w:szCs w:val="28"/>
        </w:rPr>
      </w:pPr>
    </w:p>
    <w:p w14:paraId="6B64DB1C" w14:textId="77777777" w:rsidR="00E03D23" w:rsidRPr="008A4469" w:rsidRDefault="00E03D23" w:rsidP="00E03D23">
      <w:pPr>
        <w:spacing w:after="0" w:line="240" w:lineRule="auto"/>
        <w:rPr>
          <w:rFonts w:ascii="Times New Roman" w:hAnsi="Times New Roman"/>
          <w:sz w:val="28"/>
          <w:szCs w:val="28"/>
        </w:rPr>
      </w:pPr>
    </w:p>
    <w:p w14:paraId="00058E43" w14:textId="77777777" w:rsidR="008A4469" w:rsidRPr="008A4469" w:rsidRDefault="008A4469" w:rsidP="008A4469">
      <w:pPr>
        <w:spacing w:after="0" w:line="240" w:lineRule="auto"/>
        <w:rPr>
          <w:rFonts w:ascii="Times New Roman" w:hAnsi="Times New Roman"/>
          <w:b/>
          <w:bCs/>
          <w:sz w:val="28"/>
          <w:szCs w:val="28"/>
        </w:rPr>
      </w:pPr>
      <w:r w:rsidRPr="008A4469">
        <w:rPr>
          <w:rFonts w:ascii="Times New Roman" w:hAnsi="Times New Roman"/>
          <w:b/>
          <w:bCs/>
          <w:sz w:val="28"/>
          <w:szCs w:val="28"/>
        </w:rPr>
        <w:lastRenderedPageBreak/>
        <w:t>5. The Health and Safety at Work Act 1974</w:t>
      </w:r>
    </w:p>
    <w:p w14:paraId="702F3E89" w14:textId="77777777" w:rsidR="008A4469" w:rsidRPr="008A4469" w:rsidRDefault="008A4469" w:rsidP="008A4469">
      <w:pPr>
        <w:numPr>
          <w:ilvl w:val="0"/>
          <w:numId w:val="36"/>
        </w:numPr>
        <w:spacing w:after="0" w:line="240" w:lineRule="auto"/>
        <w:rPr>
          <w:rFonts w:ascii="Times New Roman" w:hAnsi="Times New Roman"/>
          <w:sz w:val="28"/>
          <w:szCs w:val="28"/>
        </w:rPr>
      </w:pPr>
      <w:r w:rsidRPr="008A4469">
        <w:rPr>
          <w:rFonts w:ascii="Times New Roman" w:hAnsi="Times New Roman"/>
          <w:b/>
          <w:bCs/>
          <w:sz w:val="28"/>
          <w:szCs w:val="28"/>
        </w:rPr>
        <w:t>General Duty of Care</w:t>
      </w:r>
      <w:r w:rsidRPr="008A4469">
        <w:rPr>
          <w:rFonts w:ascii="Times New Roman" w:hAnsi="Times New Roman"/>
          <w:sz w:val="28"/>
          <w:szCs w:val="28"/>
        </w:rPr>
        <w:t>: Employers and individuals involved in the storage and cleaning of pesticides are required to ensure that they provide a safe working environment. This includes:</w:t>
      </w:r>
    </w:p>
    <w:p w14:paraId="5F7EEF53" w14:textId="77777777" w:rsidR="008A4469" w:rsidRPr="008A4469" w:rsidRDefault="008A4469" w:rsidP="008A4469">
      <w:pPr>
        <w:numPr>
          <w:ilvl w:val="1"/>
          <w:numId w:val="36"/>
        </w:numPr>
        <w:spacing w:after="0" w:line="240" w:lineRule="auto"/>
        <w:rPr>
          <w:rFonts w:ascii="Times New Roman" w:hAnsi="Times New Roman"/>
          <w:sz w:val="28"/>
          <w:szCs w:val="28"/>
        </w:rPr>
      </w:pPr>
      <w:r w:rsidRPr="008A4469">
        <w:rPr>
          <w:rFonts w:ascii="Times New Roman" w:hAnsi="Times New Roman"/>
          <w:sz w:val="28"/>
          <w:szCs w:val="28"/>
        </w:rPr>
        <w:t>Ensuring proper training for workers in handling, cleaning, and storing pesticides.</w:t>
      </w:r>
    </w:p>
    <w:p w14:paraId="23B03DF6" w14:textId="77777777" w:rsidR="008A4469" w:rsidRPr="008A4469" w:rsidRDefault="008A4469" w:rsidP="008A4469">
      <w:pPr>
        <w:numPr>
          <w:ilvl w:val="1"/>
          <w:numId w:val="36"/>
        </w:numPr>
        <w:spacing w:after="0" w:line="240" w:lineRule="auto"/>
        <w:rPr>
          <w:rFonts w:ascii="Times New Roman" w:hAnsi="Times New Roman"/>
          <w:sz w:val="28"/>
          <w:szCs w:val="28"/>
        </w:rPr>
      </w:pPr>
      <w:r w:rsidRPr="008A4469">
        <w:rPr>
          <w:rFonts w:ascii="Times New Roman" w:hAnsi="Times New Roman"/>
          <w:sz w:val="28"/>
          <w:szCs w:val="28"/>
        </w:rPr>
        <w:t>Maintaining safe equipment for pesticide use and cleaning.</w:t>
      </w:r>
    </w:p>
    <w:p w14:paraId="3B45D50B" w14:textId="231B2268" w:rsidR="008A4469" w:rsidRPr="008A4469" w:rsidRDefault="008A4469" w:rsidP="008A4469">
      <w:pPr>
        <w:numPr>
          <w:ilvl w:val="1"/>
          <w:numId w:val="36"/>
        </w:numPr>
        <w:spacing w:after="0" w:line="240" w:lineRule="auto"/>
        <w:rPr>
          <w:rFonts w:ascii="Times New Roman" w:hAnsi="Times New Roman"/>
          <w:sz w:val="28"/>
          <w:szCs w:val="28"/>
        </w:rPr>
      </w:pPr>
      <w:r w:rsidRPr="008A4469">
        <w:rPr>
          <w:rFonts w:ascii="Times New Roman" w:hAnsi="Times New Roman"/>
          <w:sz w:val="28"/>
          <w:szCs w:val="28"/>
        </w:rPr>
        <w:t>Using appropriate PPE to protect against pesticide exposure during cleaning and storage.</w:t>
      </w:r>
    </w:p>
    <w:p w14:paraId="010AD633" w14:textId="6303A368" w:rsidR="008A4469" w:rsidRPr="008A4469" w:rsidRDefault="008A4469" w:rsidP="008A4469">
      <w:pPr>
        <w:numPr>
          <w:ilvl w:val="0"/>
          <w:numId w:val="36"/>
        </w:numPr>
        <w:spacing w:after="0" w:line="240" w:lineRule="auto"/>
        <w:rPr>
          <w:rFonts w:ascii="Times New Roman" w:hAnsi="Times New Roman"/>
          <w:sz w:val="28"/>
          <w:szCs w:val="28"/>
        </w:rPr>
      </w:pPr>
      <w:r w:rsidRPr="008A4469">
        <w:rPr>
          <w:rFonts w:ascii="Times New Roman" w:hAnsi="Times New Roman"/>
          <w:b/>
          <w:bCs/>
          <w:sz w:val="28"/>
          <w:szCs w:val="28"/>
        </w:rPr>
        <w:t>Risk Assessment</w:t>
      </w:r>
      <w:r w:rsidRPr="008A4469">
        <w:rPr>
          <w:rFonts w:ascii="Times New Roman" w:hAnsi="Times New Roman"/>
          <w:sz w:val="28"/>
          <w:szCs w:val="28"/>
        </w:rPr>
        <w:t>: Under the Act, businesses must conduct risk assessments related to pesticide use and equipment cleaning to identify any potential health hazards and take steps to mitigate them.</w:t>
      </w:r>
      <w:r>
        <w:rPr>
          <w:rFonts w:ascii="Times New Roman" w:hAnsi="Times New Roman"/>
          <w:sz w:val="28"/>
          <w:szCs w:val="28"/>
        </w:rPr>
        <w:br/>
      </w:r>
    </w:p>
    <w:p w14:paraId="17C815C8" w14:textId="77777777" w:rsidR="008A4469" w:rsidRPr="008A4469" w:rsidRDefault="008A4469" w:rsidP="008A4469">
      <w:pPr>
        <w:spacing w:after="0" w:line="240" w:lineRule="auto"/>
        <w:rPr>
          <w:rFonts w:ascii="Times New Roman" w:hAnsi="Times New Roman"/>
          <w:b/>
          <w:bCs/>
          <w:sz w:val="28"/>
          <w:szCs w:val="28"/>
        </w:rPr>
      </w:pPr>
      <w:r w:rsidRPr="008A4469">
        <w:rPr>
          <w:rFonts w:ascii="Times New Roman" w:hAnsi="Times New Roman"/>
          <w:b/>
          <w:bCs/>
          <w:sz w:val="28"/>
          <w:szCs w:val="28"/>
        </w:rPr>
        <w:t>6. The Control of Substances Hazardous to Health (COSHH) Regulations 2002</w:t>
      </w:r>
    </w:p>
    <w:p w14:paraId="71F8566C" w14:textId="77777777" w:rsidR="008A4469" w:rsidRPr="008A4469" w:rsidRDefault="008A4469" w:rsidP="008A4469">
      <w:pPr>
        <w:numPr>
          <w:ilvl w:val="0"/>
          <w:numId w:val="37"/>
        </w:numPr>
        <w:spacing w:after="0" w:line="240" w:lineRule="auto"/>
        <w:rPr>
          <w:rFonts w:ascii="Times New Roman" w:hAnsi="Times New Roman"/>
          <w:sz w:val="28"/>
          <w:szCs w:val="28"/>
        </w:rPr>
      </w:pPr>
      <w:r w:rsidRPr="008A4469">
        <w:rPr>
          <w:rFonts w:ascii="Times New Roman" w:hAnsi="Times New Roman"/>
          <w:b/>
          <w:bCs/>
          <w:sz w:val="28"/>
          <w:szCs w:val="28"/>
        </w:rPr>
        <w:t>Health Risks</w:t>
      </w:r>
      <w:r w:rsidRPr="008A4469">
        <w:rPr>
          <w:rFonts w:ascii="Times New Roman" w:hAnsi="Times New Roman"/>
          <w:sz w:val="28"/>
          <w:szCs w:val="28"/>
        </w:rPr>
        <w:t>: COSHH regulations are designed to protect workers from exposure to harmful substances, including pesticides. This legislation requires:</w:t>
      </w:r>
    </w:p>
    <w:p w14:paraId="5F185E7D" w14:textId="77777777" w:rsidR="008A4469" w:rsidRPr="008A4469" w:rsidRDefault="008A4469" w:rsidP="008A4469">
      <w:pPr>
        <w:numPr>
          <w:ilvl w:val="1"/>
          <w:numId w:val="37"/>
        </w:numPr>
        <w:spacing w:after="0" w:line="240" w:lineRule="auto"/>
        <w:rPr>
          <w:rFonts w:ascii="Times New Roman" w:hAnsi="Times New Roman"/>
          <w:sz w:val="28"/>
          <w:szCs w:val="28"/>
        </w:rPr>
      </w:pPr>
      <w:r w:rsidRPr="008A4469">
        <w:rPr>
          <w:rFonts w:ascii="Times New Roman" w:hAnsi="Times New Roman"/>
          <w:sz w:val="28"/>
          <w:szCs w:val="28"/>
        </w:rPr>
        <w:t>Employers to assess the risks posed by pesticides and implement control measures to prevent exposure, including during the cleaning and storage of equipment.</w:t>
      </w:r>
    </w:p>
    <w:p w14:paraId="44EDBD33" w14:textId="77777777" w:rsidR="008A4469" w:rsidRPr="008A4469" w:rsidRDefault="008A4469" w:rsidP="008A4469">
      <w:pPr>
        <w:numPr>
          <w:ilvl w:val="1"/>
          <w:numId w:val="37"/>
        </w:numPr>
        <w:spacing w:after="0" w:line="240" w:lineRule="auto"/>
        <w:rPr>
          <w:rFonts w:ascii="Times New Roman" w:hAnsi="Times New Roman"/>
          <w:sz w:val="28"/>
          <w:szCs w:val="28"/>
        </w:rPr>
      </w:pPr>
      <w:r w:rsidRPr="008A4469">
        <w:rPr>
          <w:rFonts w:ascii="Times New Roman" w:hAnsi="Times New Roman"/>
          <w:sz w:val="28"/>
          <w:szCs w:val="28"/>
        </w:rPr>
        <w:t>Workers to be provided with appropriate training, PPE, and information on the risks associated with handling pesticides.</w:t>
      </w:r>
    </w:p>
    <w:p w14:paraId="6F80148F" w14:textId="1DA0AC64" w:rsidR="008A4469" w:rsidRPr="008A4469" w:rsidRDefault="008A4469" w:rsidP="008A4469">
      <w:pPr>
        <w:numPr>
          <w:ilvl w:val="1"/>
          <w:numId w:val="37"/>
        </w:numPr>
        <w:spacing w:after="0" w:line="240" w:lineRule="auto"/>
        <w:rPr>
          <w:rFonts w:ascii="Times New Roman" w:hAnsi="Times New Roman"/>
          <w:sz w:val="28"/>
          <w:szCs w:val="28"/>
        </w:rPr>
      </w:pPr>
      <w:r w:rsidRPr="008A4469">
        <w:rPr>
          <w:rFonts w:ascii="Times New Roman" w:hAnsi="Times New Roman"/>
          <w:sz w:val="28"/>
          <w:szCs w:val="28"/>
        </w:rPr>
        <w:t>The development of safe systems of work and emergency procedures in the event of pesticide spills or accidents.</w:t>
      </w:r>
      <w:r>
        <w:rPr>
          <w:rFonts w:ascii="Times New Roman" w:hAnsi="Times New Roman"/>
          <w:sz w:val="28"/>
          <w:szCs w:val="28"/>
        </w:rPr>
        <w:br/>
      </w:r>
    </w:p>
    <w:p w14:paraId="1FA19349" w14:textId="77777777" w:rsidR="008A4469" w:rsidRPr="008A4469" w:rsidRDefault="008A4469" w:rsidP="008A4469">
      <w:pPr>
        <w:spacing w:after="0" w:line="240" w:lineRule="auto"/>
        <w:rPr>
          <w:rFonts w:ascii="Times New Roman" w:hAnsi="Times New Roman"/>
          <w:b/>
          <w:bCs/>
          <w:sz w:val="28"/>
          <w:szCs w:val="28"/>
        </w:rPr>
      </w:pPr>
      <w:r w:rsidRPr="008A4469">
        <w:rPr>
          <w:rFonts w:ascii="Times New Roman" w:hAnsi="Times New Roman"/>
          <w:b/>
          <w:bCs/>
          <w:sz w:val="28"/>
          <w:szCs w:val="28"/>
        </w:rPr>
        <w:t>7. The Waste (England and Wales) Regulations 2011</w:t>
      </w:r>
    </w:p>
    <w:p w14:paraId="149C0933" w14:textId="77777777" w:rsidR="008A4469" w:rsidRPr="008A4469" w:rsidRDefault="008A4469" w:rsidP="008A4469">
      <w:pPr>
        <w:numPr>
          <w:ilvl w:val="0"/>
          <w:numId w:val="38"/>
        </w:numPr>
        <w:spacing w:after="0" w:line="240" w:lineRule="auto"/>
        <w:rPr>
          <w:rFonts w:ascii="Times New Roman" w:hAnsi="Times New Roman"/>
          <w:sz w:val="28"/>
          <w:szCs w:val="28"/>
        </w:rPr>
      </w:pPr>
      <w:r w:rsidRPr="008A4469">
        <w:rPr>
          <w:rFonts w:ascii="Times New Roman" w:hAnsi="Times New Roman"/>
          <w:b/>
          <w:bCs/>
          <w:sz w:val="28"/>
          <w:szCs w:val="28"/>
        </w:rPr>
        <w:t>Waste Disposal</w:t>
      </w:r>
      <w:r w:rsidRPr="008A4469">
        <w:rPr>
          <w:rFonts w:ascii="Times New Roman" w:hAnsi="Times New Roman"/>
          <w:sz w:val="28"/>
          <w:szCs w:val="28"/>
        </w:rPr>
        <w:t>: These regulations establish the requirements for handling and disposing of waste generated from the cleaning of pesticide application equipment. Specific measures include:</w:t>
      </w:r>
    </w:p>
    <w:p w14:paraId="4119AD6A" w14:textId="77777777" w:rsidR="008A4469" w:rsidRPr="008A4469" w:rsidRDefault="008A4469" w:rsidP="008A4469">
      <w:pPr>
        <w:numPr>
          <w:ilvl w:val="1"/>
          <w:numId w:val="38"/>
        </w:numPr>
        <w:spacing w:after="0" w:line="240" w:lineRule="auto"/>
        <w:rPr>
          <w:rFonts w:ascii="Times New Roman" w:hAnsi="Times New Roman"/>
          <w:sz w:val="28"/>
          <w:szCs w:val="28"/>
        </w:rPr>
      </w:pPr>
      <w:r w:rsidRPr="008A4469">
        <w:rPr>
          <w:rFonts w:ascii="Times New Roman" w:hAnsi="Times New Roman"/>
          <w:sz w:val="28"/>
          <w:szCs w:val="28"/>
        </w:rPr>
        <w:t>Proper classification, storage, and disposal of waste, especially if it contains hazardous materials such as pesticide residues.</w:t>
      </w:r>
    </w:p>
    <w:p w14:paraId="111E84B7" w14:textId="3802497A" w:rsidR="008A4469" w:rsidRPr="008A4469" w:rsidRDefault="008A4469" w:rsidP="008A4469">
      <w:pPr>
        <w:numPr>
          <w:ilvl w:val="1"/>
          <w:numId w:val="38"/>
        </w:numPr>
        <w:spacing w:after="0" w:line="240" w:lineRule="auto"/>
        <w:rPr>
          <w:rFonts w:ascii="Times New Roman" w:hAnsi="Times New Roman"/>
          <w:sz w:val="28"/>
          <w:szCs w:val="28"/>
        </w:rPr>
      </w:pPr>
      <w:r w:rsidRPr="008A4469">
        <w:rPr>
          <w:rFonts w:ascii="Times New Roman" w:hAnsi="Times New Roman"/>
          <w:sz w:val="28"/>
          <w:szCs w:val="28"/>
        </w:rPr>
        <w:t>The requirement for using registered waste disposal contractors when handling hazardous waste.</w:t>
      </w:r>
      <w:r>
        <w:rPr>
          <w:rFonts w:ascii="Times New Roman" w:hAnsi="Times New Roman"/>
          <w:sz w:val="28"/>
          <w:szCs w:val="28"/>
        </w:rPr>
        <w:br/>
      </w:r>
    </w:p>
    <w:p w14:paraId="5AD625B7" w14:textId="77777777" w:rsidR="008A4469" w:rsidRPr="008A4469" w:rsidRDefault="008A4469" w:rsidP="008A4469">
      <w:pPr>
        <w:spacing w:after="0" w:line="240" w:lineRule="auto"/>
        <w:rPr>
          <w:rFonts w:ascii="Times New Roman" w:hAnsi="Times New Roman"/>
          <w:b/>
          <w:bCs/>
          <w:sz w:val="28"/>
          <w:szCs w:val="28"/>
        </w:rPr>
      </w:pPr>
      <w:r w:rsidRPr="008A4469">
        <w:rPr>
          <w:rFonts w:ascii="Times New Roman" w:hAnsi="Times New Roman"/>
          <w:b/>
          <w:bCs/>
          <w:sz w:val="28"/>
          <w:szCs w:val="28"/>
        </w:rPr>
        <w:t>8. The EU Plant Protection Products (PPP) Regulation (EC) No 1107/2009</w:t>
      </w:r>
    </w:p>
    <w:p w14:paraId="6471B106" w14:textId="77777777" w:rsidR="008A4469" w:rsidRPr="008A4469" w:rsidRDefault="008A4469" w:rsidP="008A4469">
      <w:pPr>
        <w:numPr>
          <w:ilvl w:val="0"/>
          <w:numId w:val="39"/>
        </w:numPr>
        <w:spacing w:after="0" w:line="240" w:lineRule="auto"/>
        <w:rPr>
          <w:rFonts w:ascii="Times New Roman" w:hAnsi="Times New Roman"/>
          <w:sz w:val="28"/>
          <w:szCs w:val="28"/>
        </w:rPr>
      </w:pPr>
      <w:r w:rsidRPr="008A4469">
        <w:rPr>
          <w:rFonts w:ascii="Times New Roman" w:hAnsi="Times New Roman"/>
          <w:b/>
          <w:bCs/>
          <w:sz w:val="28"/>
          <w:szCs w:val="28"/>
        </w:rPr>
        <w:t>Pesticide Approval and Use</w:t>
      </w:r>
      <w:r w:rsidRPr="008A4469">
        <w:rPr>
          <w:rFonts w:ascii="Times New Roman" w:hAnsi="Times New Roman"/>
          <w:sz w:val="28"/>
          <w:szCs w:val="28"/>
        </w:rPr>
        <w:t>: This regulation ensures that all pesticides used in the EU, including the UK, are thoroughly tested for safety before they are approved for sale and use. The regulation includes provisions for the proper use, storage, and disposal of pesticides to protect human health and the environment.</w:t>
      </w:r>
    </w:p>
    <w:p w14:paraId="78A12152" w14:textId="77777777" w:rsidR="008A4469" w:rsidRPr="008A4469" w:rsidRDefault="008A4469" w:rsidP="008A4469">
      <w:pPr>
        <w:numPr>
          <w:ilvl w:val="0"/>
          <w:numId w:val="39"/>
        </w:numPr>
        <w:spacing w:after="0" w:line="240" w:lineRule="auto"/>
        <w:rPr>
          <w:rFonts w:ascii="Times New Roman" w:hAnsi="Times New Roman"/>
          <w:sz w:val="28"/>
          <w:szCs w:val="28"/>
        </w:rPr>
      </w:pPr>
      <w:r w:rsidRPr="008A4469">
        <w:rPr>
          <w:rFonts w:ascii="Times New Roman" w:hAnsi="Times New Roman"/>
          <w:b/>
          <w:bCs/>
          <w:sz w:val="28"/>
          <w:szCs w:val="28"/>
        </w:rPr>
        <w:t>Post-Use Cleaning</w:t>
      </w:r>
      <w:r w:rsidRPr="008A4469">
        <w:rPr>
          <w:rFonts w:ascii="Times New Roman" w:hAnsi="Times New Roman"/>
          <w:sz w:val="28"/>
          <w:szCs w:val="28"/>
        </w:rPr>
        <w:t>: The regulation emphasizes the need for cleaning equipment and storage areas to minimize environmental contamination and pesticide exposure after use.</w:t>
      </w:r>
    </w:p>
    <w:p w14:paraId="5A99059A" w14:textId="77777777" w:rsidR="008A4469" w:rsidRPr="008407C8" w:rsidRDefault="008A4469" w:rsidP="008407C8">
      <w:pPr>
        <w:spacing w:after="0" w:line="240" w:lineRule="auto"/>
        <w:rPr>
          <w:rFonts w:ascii="Times New Roman" w:hAnsi="Times New Roman"/>
          <w:sz w:val="28"/>
          <w:szCs w:val="28"/>
        </w:rPr>
      </w:pPr>
    </w:p>
    <w:p w14:paraId="2731F3FA" w14:textId="6EFAA8BF" w:rsidR="008407C8" w:rsidRDefault="008A4469" w:rsidP="008407C8">
      <w:pPr>
        <w:spacing w:after="0" w:line="240" w:lineRule="auto"/>
        <w:rPr>
          <w:rFonts w:ascii="Times New Roman" w:hAnsi="Times New Roman"/>
          <w:sz w:val="28"/>
          <w:szCs w:val="28"/>
        </w:rPr>
      </w:pPr>
      <w:r>
        <w:rPr>
          <w:rFonts w:ascii="Times New Roman" w:hAnsi="Times New Roman"/>
          <w:sz w:val="28"/>
          <w:szCs w:val="28"/>
        </w:rPr>
        <w:t xml:space="preserve">The CMO noted that he would be more than willing to side with the </w:t>
      </w:r>
      <w:proofErr w:type="gramStart"/>
      <w:r>
        <w:rPr>
          <w:rFonts w:ascii="Times New Roman" w:hAnsi="Times New Roman"/>
          <w:sz w:val="28"/>
          <w:szCs w:val="28"/>
        </w:rPr>
        <w:t>committees</w:t>
      </w:r>
      <w:proofErr w:type="gramEnd"/>
      <w:r>
        <w:rPr>
          <w:rFonts w:ascii="Times New Roman" w:hAnsi="Times New Roman"/>
          <w:sz w:val="28"/>
          <w:szCs w:val="28"/>
        </w:rPr>
        <w:t xml:space="preserve"> recommendation. He noted that the amount of additional work to maintain the required standards for spraying that would be taking place sparingly, if permission is even </w:t>
      </w:r>
      <w:r>
        <w:rPr>
          <w:rFonts w:ascii="Times New Roman" w:hAnsi="Times New Roman"/>
          <w:sz w:val="28"/>
          <w:szCs w:val="28"/>
        </w:rPr>
        <w:lastRenderedPageBreak/>
        <w:t>granted by the landowners, would not be practical. There is also the additional concern that the CMO van is used to transport food and bathroom goods during the Christmas period so there is the very realistic concern of cross contamination which would have ill outcomes for the public and the Council.</w:t>
      </w:r>
    </w:p>
    <w:p w14:paraId="359A05E9" w14:textId="77777777" w:rsidR="008407C8" w:rsidRDefault="008407C8" w:rsidP="008407C8">
      <w:pPr>
        <w:spacing w:after="0" w:line="240" w:lineRule="auto"/>
        <w:rPr>
          <w:rFonts w:ascii="Times New Roman" w:hAnsi="Times New Roman"/>
          <w:sz w:val="28"/>
          <w:szCs w:val="28"/>
        </w:rPr>
      </w:pPr>
    </w:p>
    <w:p w14:paraId="3E8165C4" w14:textId="7F7BB3F5" w:rsidR="008407C8" w:rsidRDefault="008A4469" w:rsidP="008407C8">
      <w:pPr>
        <w:spacing w:after="0" w:line="240" w:lineRule="auto"/>
        <w:rPr>
          <w:rFonts w:ascii="Times New Roman" w:hAnsi="Times New Roman"/>
          <w:sz w:val="28"/>
          <w:szCs w:val="28"/>
        </w:rPr>
      </w:pPr>
      <w:r>
        <w:rPr>
          <w:rFonts w:ascii="Times New Roman" w:hAnsi="Times New Roman"/>
          <w:sz w:val="28"/>
          <w:szCs w:val="28"/>
        </w:rPr>
        <w:t xml:space="preserve">The committee considered the CMOs testimony and thanked him for all of his efforts and commitment to the role and especially noted his excellent work </w:t>
      </w:r>
      <w:r w:rsidR="00325663">
        <w:rPr>
          <w:rFonts w:ascii="Times New Roman" w:hAnsi="Times New Roman"/>
          <w:sz w:val="28"/>
          <w:szCs w:val="28"/>
        </w:rPr>
        <w:t>since he joined the Council. It was suggested that the Council should look at appointing a subcontractor to undertake weed spraying if the permission is granted by BCBC. A member did state that he would check the spraying regulations within BCBC to see if there is a feasible way the Council can undertake weed spraying.</w:t>
      </w:r>
    </w:p>
    <w:p w14:paraId="4CF93E23" w14:textId="77777777" w:rsidR="006E099D" w:rsidRDefault="006E099D" w:rsidP="008407C8">
      <w:pPr>
        <w:spacing w:after="0" w:line="240" w:lineRule="auto"/>
        <w:rPr>
          <w:rFonts w:ascii="Times New Roman" w:hAnsi="Times New Roman"/>
          <w:sz w:val="28"/>
          <w:szCs w:val="28"/>
        </w:rPr>
      </w:pPr>
    </w:p>
    <w:p w14:paraId="00054E98" w14:textId="6AABDD1E" w:rsidR="00E03D23" w:rsidRDefault="006E099D" w:rsidP="008407C8">
      <w:pPr>
        <w:spacing w:after="0" w:line="240" w:lineRule="auto"/>
        <w:rPr>
          <w:rFonts w:ascii="Times New Roman" w:hAnsi="Times New Roman"/>
          <w:b/>
          <w:bCs/>
          <w:i/>
          <w:iCs/>
          <w:sz w:val="28"/>
          <w:szCs w:val="28"/>
        </w:rPr>
      </w:pPr>
      <w:r>
        <w:rPr>
          <w:rFonts w:ascii="Times New Roman" w:hAnsi="Times New Roman"/>
          <w:sz w:val="28"/>
          <w:szCs w:val="28"/>
        </w:rPr>
        <w:t>It was agreed to recommend to council:</w:t>
      </w:r>
      <w:bookmarkStart w:id="2" w:name="_Hlk190802226"/>
      <w:r w:rsidR="00325663" w:rsidRPr="00325663">
        <w:rPr>
          <w:rFonts w:ascii="Times New Roman" w:hAnsi="Times New Roman"/>
          <w:b/>
          <w:bCs/>
          <w:i/>
          <w:iCs/>
          <w:sz w:val="28"/>
          <w:szCs w:val="28"/>
        </w:rPr>
        <w:t xml:space="preserve"> </w:t>
      </w:r>
    </w:p>
    <w:p w14:paraId="2948F7BB" w14:textId="64B7F37F" w:rsidR="00325663" w:rsidRDefault="00325663" w:rsidP="00E03D23">
      <w:pPr>
        <w:pStyle w:val="ListParagraph"/>
        <w:numPr>
          <w:ilvl w:val="0"/>
          <w:numId w:val="41"/>
        </w:numPr>
        <w:spacing w:after="0" w:line="240" w:lineRule="auto"/>
        <w:rPr>
          <w:rFonts w:ascii="Times New Roman" w:hAnsi="Times New Roman"/>
          <w:i/>
          <w:iCs/>
          <w:sz w:val="28"/>
          <w:szCs w:val="28"/>
        </w:rPr>
      </w:pPr>
      <w:r w:rsidRPr="00E03D23">
        <w:rPr>
          <w:rFonts w:ascii="Times New Roman" w:hAnsi="Times New Roman"/>
          <w:i/>
          <w:iCs/>
          <w:sz w:val="28"/>
          <w:szCs w:val="28"/>
        </w:rPr>
        <w:t>To no longer pursue the CMO being trained in weed spraying and consider a contractor if permission is granted by the landowners to spray in the future.</w:t>
      </w:r>
    </w:p>
    <w:p w14:paraId="134B8B0F" w14:textId="0928B2F4" w:rsidR="00E03D23" w:rsidRPr="00E03D23" w:rsidRDefault="006E099D" w:rsidP="00E03D23">
      <w:pPr>
        <w:pStyle w:val="ListParagraph"/>
        <w:numPr>
          <w:ilvl w:val="0"/>
          <w:numId w:val="41"/>
        </w:numPr>
        <w:spacing w:after="0" w:line="240" w:lineRule="auto"/>
        <w:rPr>
          <w:rFonts w:ascii="Times New Roman" w:hAnsi="Times New Roman"/>
          <w:i/>
          <w:iCs/>
          <w:sz w:val="28"/>
          <w:szCs w:val="28"/>
        </w:rPr>
      </w:pPr>
      <w:r>
        <w:rPr>
          <w:rFonts w:ascii="Times New Roman" w:hAnsi="Times New Roman"/>
          <w:i/>
          <w:iCs/>
          <w:sz w:val="28"/>
          <w:szCs w:val="28"/>
        </w:rPr>
        <w:t xml:space="preserve">Cllr P Davies to </w:t>
      </w:r>
      <w:r w:rsidR="00E03D23" w:rsidRPr="00E03D23">
        <w:rPr>
          <w:rFonts w:ascii="Times New Roman" w:hAnsi="Times New Roman"/>
          <w:i/>
          <w:iCs/>
          <w:sz w:val="28"/>
          <w:szCs w:val="28"/>
        </w:rPr>
        <w:t>check the spraying regulations within BCBC to see if there is a feasible way the Council can undertake weed spraying.</w:t>
      </w:r>
    </w:p>
    <w:p w14:paraId="22F7D5EB" w14:textId="77777777" w:rsidR="008407C8" w:rsidRDefault="008407C8" w:rsidP="008407C8">
      <w:pPr>
        <w:spacing w:after="0" w:line="240" w:lineRule="auto"/>
        <w:rPr>
          <w:rFonts w:ascii="Times New Roman" w:hAnsi="Times New Roman"/>
          <w:sz w:val="28"/>
          <w:szCs w:val="28"/>
        </w:rPr>
      </w:pPr>
    </w:p>
    <w:bookmarkEnd w:id="2"/>
    <w:p w14:paraId="17E1931B" w14:textId="20A69653" w:rsidR="008407C8" w:rsidRPr="008407C8" w:rsidRDefault="008407C8" w:rsidP="008407C8">
      <w:pPr>
        <w:pStyle w:val="ListParagraph"/>
        <w:numPr>
          <w:ilvl w:val="0"/>
          <w:numId w:val="2"/>
        </w:numPr>
        <w:spacing w:after="0" w:line="240" w:lineRule="auto"/>
        <w:ind w:left="0" w:hanging="709"/>
        <w:rPr>
          <w:rFonts w:ascii="Times New Roman" w:eastAsia="Times New Roman" w:hAnsi="Times New Roman"/>
          <w:b/>
          <w:bCs/>
          <w:sz w:val="28"/>
          <w:szCs w:val="28"/>
          <w:u w:val="single"/>
          <w:lang w:eastAsia="en-GB"/>
        </w:rPr>
      </w:pPr>
      <w:r w:rsidRPr="008407C8">
        <w:rPr>
          <w:rFonts w:ascii="Times New Roman" w:eastAsia="Times New Roman" w:hAnsi="Times New Roman"/>
          <w:b/>
          <w:bCs/>
          <w:sz w:val="28"/>
          <w:szCs w:val="28"/>
          <w:u w:val="single"/>
          <w:lang w:eastAsia="en-GB"/>
        </w:rPr>
        <w:t>TO DISCUSS DIGITAL TRAILS APP</w:t>
      </w:r>
    </w:p>
    <w:p w14:paraId="43D521F0" w14:textId="77777777" w:rsidR="008407C8" w:rsidRDefault="008407C8" w:rsidP="008407C8">
      <w:pPr>
        <w:spacing w:after="0" w:line="240" w:lineRule="auto"/>
        <w:rPr>
          <w:rFonts w:ascii="Times New Roman" w:hAnsi="Times New Roman"/>
          <w:sz w:val="28"/>
          <w:szCs w:val="28"/>
        </w:rPr>
      </w:pPr>
      <w:r>
        <w:rPr>
          <w:rFonts w:ascii="Times New Roman" w:hAnsi="Times New Roman"/>
          <w:sz w:val="28"/>
          <w:szCs w:val="28"/>
        </w:rPr>
        <w:t>One of the action points from the Grasshopper report is to link in with the Wellbeing and Future Generations Act (Wales) 2015 with the following action points</w:t>
      </w:r>
    </w:p>
    <w:p w14:paraId="6283D7B1" w14:textId="77777777" w:rsidR="008407C8" w:rsidRDefault="008407C8" w:rsidP="008407C8">
      <w:pPr>
        <w:spacing w:after="0" w:line="240" w:lineRule="auto"/>
        <w:rPr>
          <w:rFonts w:ascii="Times New Roman" w:hAnsi="Times New Roman"/>
          <w:sz w:val="28"/>
          <w:szCs w:val="28"/>
        </w:rPr>
      </w:pPr>
    </w:p>
    <w:tbl>
      <w:tblPr>
        <w:tblStyle w:val="TableGrid"/>
        <w:tblW w:w="10749" w:type="dxa"/>
        <w:tblInd w:w="-431" w:type="dxa"/>
        <w:tblLook w:val="04A0" w:firstRow="1" w:lastRow="0" w:firstColumn="1" w:lastColumn="0" w:noHBand="0" w:noVBand="1"/>
      </w:tblPr>
      <w:tblGrid>
        <w:gridCol w:w="4183"/>
        <w:gridCol w:w="6566"/>
      </w:tblGrid>
      <w:tr w:rsidR="008407C8" w14:paraId="08EF240C" w14:textId="77777777" w:rsidTr="00A70C2B">
        <w:trPr>
          <w:trHeight w:val="748"/>
        </w:trPr>
        <w:tc>
          <w:tcPr>
            <w:tcW w:w="4183" w:type="dxa"/>
          </w:tcPr>
          <w:p w14:paraId="76F68387" w14:textId="77777777" w:rsidR="008407C8" w:rsidRPr="00F517C2" w:rsidRDefault="008407C8" w:rsidP="00A70C2B">
            <w:pPr>
              <w:pStyle w:val="BodyText"/>
              <w:spacing w:after="0"/>
              <w:rPr>
                <w:rFonts w:ascii="Times New Roman" w:eastAsiaTheme="minorHAnsi" w:hAnsi="Times New Roman" w:cstheme="minorBidi"/>
                <w:b/>
                <w:bCs/>
                <w:kern w:val="2"/>
                <w:sz w:val="28"/>
                <w:szCs w:val="28"/>
                <w14:ligatures w14:val="standardContextual"/>
              </w:rPr>
            </w:pPr>
            <w:r w:rsidRPr="00F517C2">
              <w:rPr>
                <w:rFonts w:ascii="Times New Roman" w:eastAsiaTheme="minorHAnsi" w:hAnsi="Times New Roman" w:cstheme="minorBidi"/>
                <w:b/>
                <w:bCs/>
                <w:kern w:val="2"/>
                <w:sz w:val="28"/>
                <w:szCs w:val="28"/>
                <w14:ligatures w14:val="standardContextual"/>
              </w:rPr>
              <w:t xml:space="preserve">Wellbeing and Future Generations Act (Wales) 2015 </w:t>
            </w:r>
          </w:p>
        </w:tc>
        <w:tc>
          <w:tcPr>
            <w:tcW w:w="6566" w:type="dxa"/>
          </w:tcPr>
          <w:p w14:paraId="6A20D743" w14:textId="77777777" w:rsidR="008407C8" w:rsidRPr="00F517C2" w:rsidRDefault="008407C8" w:rsidP="00A70C2B">
            <w:pPr>
              <w:pStyle w:val="BodyText"/>
              <w:spacing w:after="0"/>
              <w:rPr>
                <w:rFonts w:ascii="Times New Roman" w:eastAsiaTheme="minorHAnsi" w:hAnsi="Times New Roman" w:cstheme="minorBidi"/>
                <w:b/>
                <w:bCs/>
                <w:kern w:val="2"/>
                <w:sz w:val="28"/>
                <w:szCs w:val="28"/>
                <w14:ligatures w14:val="standardContextual"/>
              </w:rPr>
            </w:pPr>
            <w:r w:rsidRPr="00F517C2">
              <w:rPr>
                <w:rFonts w:ascii="Times New Roman" w:eastAsiaTheme="minorHAnsi" w:hAnsi="Times New Roman" w:cstheme="minorBidi"/>
                <w:b/>
                <w:bCs/>
                <w:kern w:val="2"/>
                <w:sz w:val="28"/>
                <w:szCs w:val="28"/>
                <w14:ligatures w14:val="standardContextual"/>
              </w:rPr>
              <w:t>Action point</w:t>
            </w:r>
          </w:p>
        </w:tc>
      </w:tr>
      <w:tr w:rsidR="008407C8" w14:paraId="0BC84B43" w14:textId="77777777" w:rsidTr="00A70C2B">
        <w:trPr>
          <w:trHeight w:val="311"/>
        </w:trPr>
        <w:tc>
          <w:tcPr>
            <w:tcW w:w="4183" w:type="dxa"/>
          </w:tcPr>
          <w:p w14:paraId="594699C1" w14:textId="77777777" w:rsidR="008407C8" w:rsidRPr="005B6DA4" w:rsidRDefault="008407C8" w:rsidP="00A70C2B">
            <w:pPr>
              <w:pStyle w:val="BodyText"/>
              <w:spacing w:after="0"/>
              <w:rPr>
                <w:rFonts w:ascii="Times New Roman" w:eastAsiaTheme="minorHAnsi" w:hAnsi="Times New Roman" w:cstheme="minorBidi"/>
                <w:kern w:val="2"/>
                <w:sz w:val="28"/>
                <w:szCs w:val="28"/>
                <w14:ligatures w14:val="standardContextual"/>
              </w:rPr>
            </w:pPr>
            <w:r w:rsidRPr="005B6DA4">
              <w:rPr>
                <w:rFonts w:ascii="Times New Roman" w:eastAsiaTheme="minorHAnsi" w:hAnsi="Times New Roman" w:cstheme="minorBidi"/>
                <w:kern w:val="2"/>
                <w:sz w:val="28"/>
                <w:szCs w:val="28"/>
                <w14:ligatures w14:val="standardContextual"/>
              </w:rPr>
              <w:t>A healthier Wales</w:t>
            </w:r>
          </w:p>
        </w:tc>
        <w:tc>
          <w:tcPr>
            <w:tcW w:w="6566" w:type="dxa"/>
          </w:tcPr>
          <w:p w14:paraId="04856034" w14:textId="77777777" w:rsidR="008407C8" w:rsidRPr="005B6DA4" w:rsidRDefault="008407C8" w:rsidP="00A70C2B">
            <w:pPr>
              <w:pStyle w:val="BodyText"/>
              <w:spacing w:after="0"/>
              <w:rPr>
                <w:rFonts w:ascii="Times New Roman" w:eastAsiaTheme="minorHAnsi" w:hAnsi="Times New Roman" w:cstheme="minorBidi"/>
                <w:kern w:val="2"/>
                <w:sz w:val="28"/>
                <w:szCs w:val="28"/>
                <w14:ligatures w14:val="standardContextual"/>
              </w:rPr>
            </w:pPr>
            <w:r w:rsidRPr="005B6DA4">
              <w:rPr>
                <w:rFonts w:ascii="Times New Roman" w:eastAsiaTheme="minorHAnsi" w:hAnsi="Times New Roman" w:cstheme="minorBidi"/>
                <w:kern w:val="2"/>
                <w:sz w:val="28"/>
                <w:szCs w:val="28"/>
                <w14:ligatures w14:val="standardContextual"/>
              </w:rPr>
              <w:t>Support the creation of a digital rights of way map.</w:t>
            </w:r>
          </w:p>
        </w:tc>
      </w:tr>
      <w:tr w:rsidR="008407C8" w14:paraId="01469FBC" w14:textId="77777777" w:rsidTr="00A70C2B">
        <w:trPr>
          <w:trHeight w:val="311"/>
        </w:trPr>
        <w:tc>
          <w:tcPr>
            <w:tcW w:w="4183" w:type="dxa"/>
          </w:tcPr>
          <w:p w14:paraId="1DFC0ECD" w14:textId="77777777" w:rsidR="008407C8" w:rsidRPr="005B6DA4" w:rsidRDefault="008407C8" w:rsidP="00A70C2B">
            <w:pPr>
              <w:pStyle w:val="BodyText"/>
              <w:spacing w:after="0"/>
              <w:rPr>
                <w:rFonts w:ascii="Times New Roman" w:eastAsiaTheme="minorHAnsi" w:hAnsi="Times New Roman" w:cstheme="minorBidi"/>
                <w:kern w:val="2"/>
                <w:sz w:val="28"/>
                <w:szCs w:val="28"/>
                <w14:ligatures w14:val="standardContextual"/>
              </w:rPr>
            </w:pPr>
            <w:r w:rsidRPr="005B6DA4">
              <w:rPr>
                <w:rFonts w:ascii="Times New Roman" w:eastAsiaTheme="minorHAnsi" w:hAnsi="Times New Roman" w:cstheme="minorBidi"/>
                <w:kern w:val="2"/>
                <w:sz w:val="28"/>
                <w:szCs w:val="28"/>
                <w14:ligatures w14:val="standardContextual"/>
              </w:rPr>
              <w:t>A globally responsible Wales</w:t>
            </w:r>
          </w:p>
        </w:tc>
        <w:tc>
          <w:tcPr>
            <w:tcW w:w="6566" w:type="dxa"/>
          </w:tcPr>
          <w:p w14:paraId="69D0908F" w14:textId="77777777" w:rsidR="008407C8" w:rsidRPr="005B6DA4" w:rsidRDefault="008407C8" w:rsidP="00A70C2B">
            <w:pPr>
              <w:pStyle w:val="BodyText"/>
              <w:spacing w:after="0"/>
              <w:rPr>
                <w:rFonts w:ascii="Times New Roman" w:eastAsiaTheme="minorHAnsi" w:hAnsi="Times New Roman" w:cstheme="minorBidi"/>
                <w:kern w:val="2"/>
                <w:sz w:val="28"/>
                <w:szCs w:val="28"/>
                <w14:ligatures w14:val="standardContextual"/>
              </w:rPr>
            </w:pPr>
            <w:r w:rsidRPr="005B6DA4">
              <w:rPr>
                <w:rFonts w:ascii="Times New Roman" w:eastAsiaTheme="minorHAnsi" w:hAnsi="Times New Roman" w:cstheme="minorBidi"/>
                <w:kern w:val="2"/>
                <w:sz w:val="28"/>
                <w:szCs w:val="28"/>
                <w14:ligatures w14:val="standardContextual"/>
              </w:rPr>
              <w:t>Establish a partnership with Llangynwyd Council – draft boundary changes to come into effect in May 2027</w:t>
            </w:r>
          </w:p>
        </w:tc>
      </w:tr>
    </w:tbl>
    <w:p w14:paraId="0D6AA459" w14:textId="77777777" w:rsidR="008407C8" w:rsidRDefault="008407C8" w:rsidP="00E5169E">
      <w:pPr>
        <w:spacing w:after="0" w:line="240" w:lineRule="auto"/>
        <w:jc w:val="center"/>
        <w:rPr>
          <w:rFonts w:ascii="Times New Roman" w:hAnsi="Times New Roman"/>
          <w:sz w:val="28"/>
          <w:szCs w:val="28"/>
        </w:rPr>
      </w:pPr>
    </w:p>
    <w:p w14:paraId="4F2FB4E3" w14:textId="19FFC18E" w:rsidR="008407C8" w:rsidRDefault="008407C8" w:rsidP="008407C8">
      <w:pPr>
        <w:spacing w:after="0" w:line="240" w:lineRule="auto"/>
        <w:rPr>
          <w:rFonts w:ascii="Times New Roman" w:hAnsi="Times New Roman"/>
          <w:sz w:val="28"/>
          <w:szCs w:val="28"/>
        </w:rPr>
      </w:pPr>
      <w:r>
        <w:rPr>
          <w:rFonts w:ascii="Times New Roman" w:hAnsi="Times New Roman"/>
          <w:sz w:val="28"/>
          <w:szCs w:val="28"/>
        </w:rPr>
        <w:t xml:space="preserve">The Deputy Mayor attended the One Voice Wales conference and </w:t>
      </w:r>
      <w:proofErr w:type="gramStart"/>
      <w:r>
        <w:rPr>
          <w:rFonts w:ascii="Times New Roman" w:hAnsi="Times New Roman"/>
          <w:sz w:val="28"/>
          <w:szCs w:val="28"/>
        </w:rPr>
        <w:t>made contact with</w:t>
      </w:r>
      <w:proofErr w:type="gramEnd"/>
      <w:r>
        <w:rPr>
          <w:rFonts w:ascii="Times New Roman" w:hAnsi="Times New Roman"/>
          <w:sz w:val="28"/>
          <w:szCs w:val="28"/>
        </w:rPr>
        <w:t xml:space="preserve"> </w:t>
      </w:r>
      <w:r w:rsidRPr="00F517C2">
        <w:rPr>
          <w:rFonts w:ascii="Times New Roman" w:hAnsi="Times New Roman"/>
          <w:i/>
          <w:iCs/>
          <w:sz w:val="28"/>
          <w:szCs w:val="28"/>
        </w:rPr>
        <w:t>At Creative</w:t>
      </w:r>
      <w:r>
        <w:rPr>
          <w:rFonts w:ascii="Times New Roman" w:hAnsi="Times New Roman"/>
          <w:sz w:val="28"/>
          <w:szCs w:val="28"/>
        </w:rPr>
        <w:t xml:space="preserve"> who provided </w:t>
      </w:r>
      <w:r w:rsidR="00F517C2">
        <w:rPr>
          <w:rFonts w:ascii="Times New Roman" w:hAnsi="Times New Roman"/>
          <w:sz w:val="28"/>
          <w:szCs w:val="28"/>
        </w:rPr>
        <w:t>a</w:t>
      </w:r>
      <w:r>
        <w:rPr>
          <w:rFonts w:ascii="Times New Roman" w:hAnsi="Times New Roman"/>
          <w:sz w:val="28"/>
          <w:szCs w:val="28"/>
        </w:rPr>
        <w:t xml:space="preserve"> quote and also attended January 2025 full council meeting with the following minute:</w:t>
      </w:r>
    </w:p>
    <w:p w14:paraId="743B438A" w14:textId="77777777" w:rsidR="008407C8" w:rsidRDefault="008407C8" w:rsidP="008407C8">
      <w:pPr>
        <w:spacing w:after="0" w:line="240" w:lineRule="auto"/>
        <w:rPr>
          <w:rFonts w:ascii="Times New Roman" w:hAnsi="Times New Roman"/>
          <w:sz w:val="28"/>
          <w:szCs w:val="28"/>
        </w:rPr>
      </w:pPr>
    </w:p>
    <w:p w14:paraId="209AE9D7" w14:textId="77777777" w:rsidR="008407C8" w:rsidRDefault="008407C8" w:rsidP="008407C8">
      <w:pPr>
        <w:pStyle w:val="NoSpacing"/>
        <w:rPr>
          <w:rFonts w:ascii="Times New Roman" w:eastAsia="Times New Roman" w:hAnsi="Times New Roman"/>
          <w:b/>
          <w:bCs/>
          <w:sz w:val="28"/>
          <w:szCs w:val="28"/>
          <w:u w:val="single"/>
          <w:lang w:eastAsia="en-GB"/>
        </w:rPr>
      </w:pPr>
      <w:r>
        <w:rPr>
          <w:rFonts w:ascii="Times New Roman" w:eastAsia="Times New Roman" w:hAnsi="Times New Roman"/>
          <w:b/>
          <w:bCs/>
          <w:sz w:val="28"/>
          <w:szCs w:val="28"/>
          <w:u w:val="single"/>
          <w:lang w:eastAsia="en-GB"/>
        </w:rPr>
        <w:t>FULL COUNCIL 14/01/2025</w:t>
      </w:r>
    </w:p>
    <w:p w14:paraId="72099560" w14:textId="77777777" w:rsidR="008407C8" w:rsidRPr="00562733" w:rsidRDefault="008407C8" w:rsidP="008407C8">
      <w:pPr>
        <w:pStyle w:val="NoSpacing"/>
        <w:rPr>
          <w:rFonts w:ascii="Times New Roman" w:hAnsi="Times New Roman"/>
          <w:sz w:val="28"/>
          <w:szCs w:val="28"/>
        </w:rPr>
      </w:pPr>
      <w:r>
        <w:rPr>
          <w:rFonts w:ascii="Times New Roman" w:eastAsia="Times New Roman" w:hAnsi="Times New Roman"/>
          <w:b/>
          <w:bCs/>
          <w:sz w:val="28"/>
          <w:szCs w:val="28"/>
          <w:u w:val="single"/>
          <w:lang w:eastAsia="en-GB"/>
        </w:rPr>
        <w:t>MINUTE 351</w:t>
      </w:r>
    </w:p>
    <w:p w14:paraId="74B46D85" w14:textId="77777777" w:rsidR="008407C8" w:rsidRPr="00FD3D30" w:rsidRDefault="008407C8" w:rsidP="008407C8">
      <w:pPr>
        <w:pStyle w:val="NoSpacing"/>
        <w:rPr>
          <w:rFonts w:ascii="Times New Roman" w:hAnsi="Times New Roman"/>
          <w:sz w:val="28"/>
          <w:szCs w:val="28"/>
        </w:rPr>
      </w:pPr>
      <w:r>
        <w:rPr>
          <w:rFonts w:ascii="Times New Roman" w:eastAsia="Times New Roman" w:hAnsi="Times New Roman"/>
          <w:b/>
          <w:bCs/>
          <w:sz w:val="28"/>
          <w:szCs w:val="28"/>
          <w:u w:val="single"/>
          <w:lang w:eastAsia="en-GB"/>
        </w:rPr>
        <w:t xml:space="preserve">TO RECEIVE A REPRESENTATIVE FROM </w:t>
      </w:r>
      <w:r w:rsidRPr="0014149D">
        <w:rPr>
          <w:rFonts w:ascii="Times New Roman" w:eastAsia="Times New Roman" w:hAnsi="Times New Roman"/>
          <w:b/>
          <w:bCs/>
          <w:i/>
          <w:iCs/>
          <w:sz w:val="28"/>
          <w:szCs w:val="28"/>
          <w:u w:val="single"/>
          <w:lang w:eastAsia="en-GB"/>
        </w:rPr>
        <w:t>AT CREATIVE</w:t>
      </w:r>
      <w:r>
        <w:rPr>
          <w:rFonts w:ascii="Times New Roman" w:eastAsia="Times New Roman" w:hAnsi="Times New Roman"/>
          <w:b/>
          <w:bCs/>
          <w:sz w:val="28"/>
          <w:szCs w:val="28"/>
          <w:u w:val="single"/>
          <w:lang w:eastAsia="en-GB"/>
        </w:rPr>
        <w:t xml:space="preserve"> TO DISCUSS MAESTEG 200</w:t>
      </w:r>
      <w:r w:rsidRPr="00FD3D30">
        <w:rPr>
          <w:rFonts w:ascii="Times New Roman" w:eastAsia="Times New Roman" w:hAnsi="Times New Roman"/>
          <w:b/>
          <w:bCs/>
          <w:sz w:val="28"/>
          <w:szCs w:val="28"/>
          <w:u w:val="single"/>
          <w:vertAlign w:val="superscript"/>
          <w:lang w:eastAsia="en-GB"/>
        </w:rPr>
        <w:t>TH</w:t>
      </w:r>
      <w:r>
        <w:rPr>
          <w:rFonts w:ascii="Times New Roman" w:eastAsia="Times New Roman" w:hAnsi="Times New Roman"/>
          <w:b/>
          <w:bCs/>
          <w:sz w:val="28"/>
          <w:szCs w:val="28"/>
          <w:u w:val="single"/>
          <w:lang w:eastAsia="en-GB"/>
        </w:rPr>
        <w:t xml:space="preserve"> ANNIVERSARY DIGITAL TRAILS</w:t>
      </w:r>
    </w:p>
    <w:p w14:paraId="48DA8C04" w14:textId="77777777" w:rsidR="008407C8" w:rsidRDefault="008407C8" w:rsidP="008407C8">
      <w:pPr>
        <w:pStyle w:val="NoSpacing"/>
        <w:rPr>
          <w:rFonts w:ascii="Times New Roman" w:hAnsi="Times New Roman"/>
          <w:sz w:val="28"/>
          <w:szCs w:val="28"/>
        </w:rPr>
      </w:pPr>
      <w:r>
        <w:rPr>
          <w:rFonts w:ascii="Times New Roman" w:hAnsi="Times New Roman"/>
          <w:sz w:val="28"/>
          <w:szCs w:val="28"/>
        </w:rPr>
        <w:t xml:space="preserve">The Deputy </w:t>
      </w:r>
      <w:r w:rsidRPr="00450215">
        <w:rPr>
          <w:rFonts w:ascii="Times New Roman" w:hAnsi="Times New Roman"/>
          <w:sz w:val="28"/>
          <w:szCs w:val="28"/>
        </w:rPr>
        <w:t xml:space="preserve">Mayor Cllr </w:t>
      </w:r>
      <w:r>
        <w:rPr>
          <w:rFonts w:ascii="Times New Roman" w:hAnsi="Times New Roman"/>
          <w:sz w:val="28"/>
          <w:szCs w:val="28"/>
        </w:rPr>
        <w:t xml:space="preserve">G Thomas welcomed D Boys from </w:t>
      </w:r>
      <w:r w:rsidRPr="00CD277D">
        <w:rPr>
          <w:rFonts w:ascii="Times New Roman" w:hAnsi="Times New Roman"/>
          <w:i/>
          <w:iCs/>
          <w:sz w:val="28"/>
          <w:szCs w:val="28"/>
        </w:rPr>
        <w:t>At Creative</w:t>
      </w:r>
      <w:r>
        <w:rPr>
          <w:rFonts w:ascii="Times New Roman" w:hAnsi="Times New Roman"/>
          <w:sz w:val="28"/>
          <w:szCs w:val="28"/>
        </w:rPr>
        <w:t xml:space="preserve"> to discuss the digital trails project. Members were provided with a PDF copy of the digital app proposal. This proposal outlines the details involved in digitising the rights of way with Maesteg for them to be accessible through an android/iPhone application.</w:t>
      </w:r>
    </w:p>
    <w:p w14:paraId="033A434F" w14:textId="77777777" w:rsidR="008407C8" w:rsidRDefault="008407C8" w:rsidP="008407C8">
      <w:pPr>
        <w:pStyle w:val="NoSpacing"/>
        <w:rPr>
          <w:rFonts w:ascii="Times New Roman" w:hAnsi="Times New Roman"/>
          <w:sz w:val="28"/>
          <w:szCs w:val="28"/>
        </w:rPr>
      </w:pPr>
    </w:p>
    <w:p w14:paraId="6D34D69C" w14:textId="77777777" w:rsidR="008407C8" w:rsidRDefault="008407C8" w:rsidP="008407C8">
      <w:pPr>
        <w:pStyle w:val="NoSpacing"/>
        <w:rPr>
          <w:rFonts w:ascii="Times New Roman" w:hAnsi="Times New Roman"/>
          <w:sz w:val="28"/>
          <w:szCs w:val="28"/>
        </w:rPr>
      </w:pPr>
      <w:r>
        <w:rPr>
          <w:rFonts w:ascii="Times New Roman" w:hAnsi="Times New Roman"/>
          <w:sz w:val="28"/>
          <w:szCs w:val="28"/>
        </w:rPr>
        <w:t xml:space="preserve">Mr Boys showed several examples of the app in action and noted that the app is interactive and there is also an audio section that explains certain points of interests. </w:t>
      </w:r>
      <w:r>
        <w:rPr>
          <w:rFonts w:ascii="Times New Roman" w:hAnsi="Times New Roman"/>
          <w:sz w:val="28"/>
          <w:szCs w:val="28"/>
        </w:rPr>
        <w:lastRenderedPageBreak/>
        <w:t>The app can list all local trials and can display historic photographs of Maesteg along the walking routes to see what places used to look like.</w:t>
      </w:r>
    </w:p>
    <w:p w14:paraId="1F19FF42" w14:textId="77777777" w:rsidR="008407C8" w:rsidRDefault="008407C8" w:rsidP="008407C8">
      <w:pPr>
        <w:pStyle w:val="NoSpacing"/>
        <w:rPr>
          <w:rFonts w:ascii="Times New Roman" w:hAnsi="Times New Roman"/>
          <w:sz w:val="28"/>
          <w:szCs w:val="28"/>
        </w:rPr>
      </w:pPr>
    </w:p>
    <w:p w14:paraId="436256A0" w14:textId="77777777" w:rsidR="008407C8" w:rsidRDefault="008407C8" w:rsidP="008407C8">
      <w:pPr>
        <w:pStyle w:val="NoSpacing"/>
        <w:rPr>
          <w:rFonts w:ascii="Times New Roman" w:hAnsi="Times New Roman"/>
          <w:sz w:val="28"/>
          <w:szCs w:val="28"/>
        </w:rPr>
      </w:pPr>
      <w:r>
        <w:rPr>
          <w:rFonts w:ascii="Times New Roman" w:hAnsi="Times New Roman"/>
          <w:sz w:val="28"/>
          <w:szCs w:val="28"/>
        </w:rPr>
        <w:t>The following questions were raised:</w:t>
      </w:r>
    </w:p>
    <w:p w14:paraId="2EA21530" w14:textId="77777777" w:rsidR="008407C8" w:rsidRPr="0014149D" w:rsidRDefault="008407C8" w:rsidP="008407C8">
      <w:pPr>
        <w:pStyle w:val="NoSpacing"/>
        <w:numPr>
          <w:ilvl w:val="0"/>
          <w:numId w:val="26"/>
        </w:numPr>
        <w:rPr>
          <w:rFonts w:ascii="Times New Roman" w:hAnsi="Times New Roman"/>
          <w:i/>
          <w:iCs/>
          <w:sz w:val="28"/>
          <w:szCs w:val="28"/>
        </w:rPr>
      </w:pPr>
      <w:r>
        <w:rPr>
          <w:rFonts w:ascii="Times New Roman" w:hAnsi="Times New Roman"/>
          <w:b/>
          <w:bCs/>
          <w:sz w:val="28"/>
          <w:szCs w:val="28"/>
        </w:rPr>
        <w:t>Is the app available for both IOS and Android systems?</w:t>
      </w:r>
    </w:p>
    <w:p w14:paraId="1B139CD8" w14:textId="77777777" w:rsidR="008407C8" w:rsidRDefault="008407C8" w:rsidP="008407C8">
      <w:pPr>
        <w:pStyle w:val="NoSpacing"/>
        <w:ind w:left="720"/>
        <w:rPr>
          <w:rFonts w:ascii="Times New Roman" w:hAnsi="Times New Roman"/>
          <w:i/>
          <w:iCs/>
          <w:sz w:val="28"/>
          <w:szCs w:val="28"/>
        </w:rPr>
      </w:pPr>
      <w:r>
        <w:rPr>
          <w:rFonts w:ascii="Times New Roman" w:hAnsi="Times New Roman"/>
          <w:i/>
          <w:iCs/>
          <w:sz w:val="28"/>
          <w:szCs w:val="28"/>
        </w:rPr>
        <w:t xml:space="preserve">Yes, </w:t>
      </w:r>
    </w:p>
    <w:p w14:paraId="5A74CC1B" w14:textId="77777777" w:rsidR="008407C8" w:rsidRPr="0014149D" w:rsidRDefault="008407C8" w:rsidP="008407C8">
      <w:pPr>
        <w:pStyle w:val="NoSpacing"/>
        <w:numPr>
          <w:ilvl w:val="0"/>
          <w:numId w:val="26"/>
        </w:numPr>
        <w:rPr>
          <w:rFonts w:ascii="Times New Roman" w:hAnsi="Times New Roman"/>
          <w:i/>
          <w:iCs/>
          <w:sz w:val="28"/>
          <w:szCs w:val="28"/>
        </w:rPr>
      </w:pPr>
      <w:r>
        <w:rPr>
          <w:rFonts w:ascii="Times New Roman" w:hAnsi="Times New Roman"/>
          <w:b/>
          <w:bCs/>
          <w:sz w:val="28"/>
          <w:szCs w:val="28"/>
        </w:rPr>
        <w:t>Is there a limit on the number of trails?</w:t>
      </w:r>
    </w:p>
    <w:p w14:paraId="4DC70625" w14:textId="77777777" w:rsidR="008407C8" w:rsidRDefault="008407C8" w:rsidP="008407C8">
      <w:pPr>
        <w:pStyle w:val="NoSpacing"/>
        <w:ind w:left="720"/>
        <w:rPr>
          <w:rFonts w:ascii="Times New Roman" w:hAnsi="Times New Roman"/>
          <w:i/>
          <w:iCs/>
          <w:sz w:val="28"/>
          <w:szCs w:val="28"/>
        </w:rPr>
      </w:pPr>
      <w:r>
        <w:rPr>
          <w:rFonts w:ascii="Times New Roman" w:hAnsi="Times New Roman"/>
          <w:i/>
          <w:iCs/>
          <w:sz w:val="28"/>
          <w:szCs w:val="28"/>
        </w:rPr>
        <w:t>No limit</w:t>
      </w:r>
    </w:p>
    <w:p w14:paraId="67438737" w14:textId="77777777" w:rsidR="008407C8" w:rsidRPr="0014149D" w:rsidRDefault="008407C8" w:rsidP="008407C8">
      <w:pPr>
        <w:pStyle w:val="NoSpacing"/>
        <w:numPr>
          <w:ilvl w:val="0"/>
          <w:numId w:val="26"/>
        </w:numPr>
        <w:rPr>
          <w:rFonts w:ascii="Times New Roman" w:hAnsi="Times New Roman"/>
          <w:i/>
          <w:iCs/>
          <w:sz w:val="28"/>
          <w:szCs w:val="28"/>
        </w:rPr>
      </w:pPr>
      <w:r>
        <w:rPr>
          <w:rFonts w:ascii="Times New Roman" w:hAnsi="Times New Roman"/>
          <w:b/>
          <w:bCs/>
          <w:sz w:val="28"/>
          <w:szCs w:val="28"/>
        </w:rPr>
        <w:t>How would content be uploaded?</w:t>
      </w:r>
    </w:p>
    <w:p w14:paraId="24A737A7" w14:textId="77777777" w:rsidR="008407C8" w:rsidRDefault="008407C8" w:rsidP="008407C8">
      <w:pPr>
        <w:pStyle w:val="NoSpacing"/>
        <w:ind w:left="720"/>
        <w:rPr>
          <w:rFonts w:ascii="Times New Roman" w:hAnsi="Times New Roman"/>
          <w:i/>
          <w:iCs/>
          <w:sz w:val="28"/>
          <w:szCs w:val="28"/>
        </w:rPr>
      </w:pPr>
      <w:r>
        <w:rPr>
          <w:rFonts w:ascii="Times New Roman" w:hAnsi="Times New Roman"/>
          <w:i/>
          <w:iCs/>
          <w:sz w:val="28"/>
          <w:szCs w:val="28"/>
        </w:rPr>
        <w:t>This can be done inhouse or At Creative could do this</w:t>
      </w:r>
    </w:p>
    <w:p w14:paraId="3E0EC002" w14:textId="77777777" w:rsidR="008407C8" w:rsidRDefault="008407C8" w:rsidP="008407C8">
      <w:pPr>
        <w:pStyle w:val="NoSpacing"/>
        <w:numPr>
          <w:ilvl w:val="0"/>
          <w:numId w:val="26"/>
        </w:numPr>
        <w:rPr>
          <w:rFonts w:ascii="Times New Roman" w:hAnsi="Times New Roman"/>
          <w:i/>
          <w:iCs/>
          <w:sz w:val="28"/>
          <w:szCs w:val="28"/>
        </w:rPr>
      </w:pPr>
      <w:r w:rsidRPr="00E30ED2">
        <w:rPr>
          <w:rFonts w:ascii="Times New Roman" w:hAnsi="Times New Roman"/>
          <w:b/>
          <w:bCs/>
          <w:sz w:val="28"/>
          <w:szCs w:val="28"/>
        </w:rPr>
        <w:t>How would be digitise the current paper walk leaflets?</w:t>
      </w:r>
      <w:r>
        <w:rPr>
          <w:rFonts w:ascii="Times New Roman" w:hAnsi="Times New Roman"/>
          <w:sz w:val="28"/>
          <w:szCs w:val="28"/>
        </w:rPr>
        <w:br/>
      </w:r>
      <w:r w:rsidRPr="00BF45CB">
        <w:rPr>
          <w:rFonts w:ascii="Times New Roman" w:hAnsi="Times New Roman"/>
          <w:i/>
          <w:iCs/>
          <w:sz w:val="28"/>
          <w:szCs w:val="28"/>
        </w:rPr>
        <w:t>Training is available for Maesteg Council staff to create the walks, or the information can be sent to At Creative who will upload this data accordingly.</w:t>
      </w:r>
    </w:p>
    <w:p w14:paraId="56E8EB5C" w14:textId="77777777" w:rsidR="008407C8" w:rsidRDefault="008407C8" w:rsidP="008407C8">
      <w:pPr>
        <w:pStyle w:val="NoSpacing"/>
        <w:numPr>
          <w:ilvl w:val="0"/>
          <w:numId w:val="26"/>
        </w:numPr>
        <w:rPr>
          <w:rFonts w:ascii="Times New Roman" w:hAnsi="Times New Roman"/>
          <w:i/>
          <w:iCs/>
          <w:sz w:val="28"/>
          <w:szCs w:val="28"/>
        </w:rPr>
      </w:pPr>
      <w:r w:rsidRPr="00E30ED2">
        <w:rPr>
          <w:rFonts w:ascii="Times New Roman" w:hAnsi="Times New Roman"/>
          <w:b/>
          <w:bCs/>
          <w:sz w:val="28"/>
          <w:szCs w:val="28"/>
        </w:rPr>
        <w:t>Are there analytics for users to see how many people are using the app and how many people are completing the walks?</w:t>
      </w:r>
      <w:r>
        <w:rPr>
          <w:rFonts w:ascii="Times New Roman" w:hAnsi="Times New Roman"/>
          <w:sz w:val="28"/>
          <w:szCs w:val="28"/>
        </w:rPr>
        <w:br/>
      </w:r>
      <w:r>
        <w:rPr>
          <w:rFonts w:ascii="Times New Roman" w:hAnsi="Times New Roman"/>
          <w:i/>
          <w:iCs/>
          <w:sz w:val="28"/>
          <w:szCs w:val="28"/>
        </w:rPr>
        <w:t>Yes, you can also check what people are clicking on the app – no personal data is stored, the app is fully GDPR compliant.</w:t>
      </w:r>
    </w:p>
    <w:p w14:paraId="409A1212" w14:textId="77777777" w:rsidR="008407C8" w:rsidRDefault="008407C8" w:rsidP="008407C8">
      <w:pPr>
        <w:pStyle w:val="NoSpacing"/>
        <w:ind w:left="360"/>
        <w:rPr>
          <w:rFonts w:ascii="Times New Roman" w:hAnsi="Times New Roman"/>
          <w:i/>
          <w:iCs/>
          <w:sz w:val="28"/>
          <w:szCs w:val="28"/>
        </w:rPr>
      </w:pPr>
      <w:r>
        <w:rPr>
          <w:rFonts w:ascii="Times New Roman" w:hAnsi="Times New Roman"/>
          <w:b/>
          <w:bCs/>
          <w:sz w:val="28"/>
          <w:szCs w:val="28"/>
        </w:rPr>
        <w:t>Is there a cost to download the app?</w:t>
      </w:r>
    </w:p>
    <w:p w14:paraId="71B41AB9" w14:textId="77777777" w:rsidR="008407C8" w:rsidRDefault="008407C8" w:rsidP="008407C8">
      <w:pPr>
        <w:pStyle w:val="NoSpacing"/>
        <w:numPr>
          <w:ilvl w:val="0"/>
          <w:numId w:val="26"/>
        </w:numPr>
        <w:rPr>
          <w:rFonts w:ascii="Times New Roman" w:hAnsi="Times New Roman"/>
          <w:i/>
          <w:iCs/>
          <w:sz w:val="28"/>
          <w:szCs w:val="28"/>
        </w:rPr>
      </w:pPr>
      <w:r>
        <w:rPr>
          <w:rFonts w:ascii="Times New Roman" w:hAnsi="Times New Roman"/>
          <w:i/>
          <w:iCs/>
          <w:sz w:val="28"/>
          <w:szCs w:val="28"/>
        </w:rPr>
        <w:t xml:space="preserve">This is up to the Town Council, although many Town and community councils provide this free of charge.  </w:t>
      </w:r>
    </w:p>
    <w:p w14:paraId="25721169" w14:textId="77777777" w:rsidR="008407C8" w:rsidRPr="0014149D" w:rsidRDefault="008407C8" w:rsidP="008407C8">
      <w:pPr>
        <w:pStyle w:val="NoSpacing"/>
        <w:numPr>
          <w:ilvl w:val="0"/>
          <w:numId w:val="26"/>
        </w:numPr>
        <w:rPr>
          <w:rFonts w:ascii="Times New Roman" w:hAnsi="Times New Roman"/>
          <w:i/>
          <w:iCs/>
          <w:sz w:val="28"/>
          <w:szCs w:val="28"/>
        </w:rPr>
      </w:pPr>
      <w:r>
        <w:rPr>
          <w:rFonts w:ascii="Times New Roman" w:hAnsi="Times New Roman"/>
          <w:b/>
          <w:bCs/>
          <w:sz w:val="28"/>
          <w:szCs w:val="28"/>
        </w:rPr>
        <w:t>Are there any limitations on the number of users?</w:t>
      </w:r>
    </w:p>
    <w:p w14:paraId="2412B9B2" w14:textId="77777777" w:rsidR="008407C8" w:rsidRDefault="008407C8" w:rsidP="008407C8">
      <w:pPr>
        <w:pStyle w:val="NoSpacing"/>
        <w:ind w:left="720"/>
        <w:rPr>
          <w:rFonts w:ascii="Times New Roman" w:hAnsi="Times New Roman"/>
          <w:i/>
          <w:iCs/>
          <w:sz w:val="28"/>
          <w:szCs w:val="28"/>
        </w:rPr>
      </w:pPr>
      <w:r>
        <w:rPr>
          <w:rFonts w:ascii="Times New Roman" w:hAnsi="Times New Roman"/>
          <w:i/>
          <w:iCs/>
          <w:sz w:val="28"/>
          <w:szCs w:val="28"/>
        </w:rPr>
        <w:t>No limitations, once downloaded the app works offline and is independent of how many people have downloaded or currently using</w:t>
      </w:r>
    </w:p>
    <w:p w14:paraId="7D6A9F40" w14:textId="77777777" w:rsidR="008407C8" w:rsidRDefault="008407C8" w:rsidP="008407C8">
      <w:pPr>
        <w:pStyle w:val="NoSpacing"/>
        <w:numPr>
          <w:ilvl w:val="0"/>
          <w:numId w:val="26"/>
        </w:numPr>
        <w:rPr>
          <w:rFonts w:ascii="Times New Roman" w:hAnsi="Times New Roman"/>
          <w:i/>
          <w:iCs/>
          <w:sz w:val="28"/>
          <w:szCs w:val="28"/>
        </w:rPr>
      </w:pPr>
      <w:r w:rsidRPr="00E30ED2">
        <w:rPr>
          <w:rFonts w:ascii="Times New Roman" w:hAnsi="Times New Roman"/>
          <w:b/>
          <w:bCs/>
          <w:sz w:val="28"/>
          <w:szCs w:val="28"/>
        </w:rPr>
        <w:t>Any studies showing that the app increases tourism?</w:t>
      </w:r>
      <w:r w:rsidRPr="00E30ED2">
        <w:rPr>
          <w:rFonts w:ascii="Times New Roman" w:hAnsi="Times New Roman"/>
          <w:b/>
          <w:bCs/>
          <w:sz w:val="28"/>
          <w:szCs w:val="28"/>
        </w:rPr>
        <w:br/>
      </w:r>
      <w:r>
        <w:rPr>
          <w:rFonts w:ascii="Times New Roman" w:hAnsi="Times New Roman"/>
          <w:i/>
          <w:iCs/>
          <w:sz w:val="28"/>
          <w:szCs w:val="28"/>
        </w:rPr>
        <w:t>No specific studies but the app is well received by those who use the app.</w:t>
      </w:r>
    </w:p>
    <w:p w14:paraId="7E6C664A" w14:textId="77777777" w:rsidR="008407C8" w:rsidRPr="00F902D3" w:rsidRDefault="008407C8" w:rsidP="008407C8">
      <w:pPr>
        <w:pStyle w:val="NoSpacing"/>
        <w:numPr>
          <w:ilvl w:val="0"/>
          <w:numId w:val="26"/>
        </w:numPr>
        <w:rPr>
          <w:rFonts w:ascii="Times New Roman" w:hAnsi="Times New Roman"/>
          <w:i/>
          <w:iCs/>
          <w:sz w:val="28"/>
          <w:szCs w:val="28"/>
        </w:rPr>
      </w:pPr>
      <w:r w:rsidRPr="00E30ED2">
        <w:rPr>
          <w:rFonts w:ascii="Times New Roman" w:hAnsi="Times New Roman"/>
          <w:b/>
          <w:bCs/>
          <w:sz w:val="28"/>
          <w:szCs w:val="28"/>
        </w:rPr>
        <w:t>Is there support offered after initial purchase?</w:t>
      </w:r>
      <w:r w:rsidRPr="00E30ED2">
        <w:rPr>
          <w:rFonts w:ascii="Times New Roman" w:hAnsi="Times New Roman"/>
          <w:b/>
          <w:bCs/>
          <w:sz w:val="28"/>
          <w:szCs w:val="28"/>
        </w:rPr>
        <w:br/>
      </w:r>
      <w:r>
        <w:rPr>
          <w:rFonts w:ascii="Times New Roman" w:hAnsi="Times New Roman"/>
          <w:i/>
          <w:iCs/>
          <w:sz w:val="28"/>
          <w:szCs w:val="28"/>
        </w:rPr>
        <w:t>Yes, 12 months support and maintenance.</w:t>
      </w:r>
    </w:p>
    <w:p w14:paraId="1F9D1175" w14:textId="77777777" w:rsidR="008407C8" w:rsidRPr="00F902D3" w:rsidRDefault="008407C8" w:rsidP="008407C8">
      <w:pPr>
        <w:pStyle w:val="NoSpacing"/>
        <w:numPr>
          <w:ilvl w:val="0"/>
          <w:numId w:val="26"/>
        </w:numPr>
        <w:rPr>
          <w:rFonts w:ascii="Times New Roman" w:hAnsi="Times New Roman"/>
          <w:i/>
          <w:iCs/>
          <w:sz w:val="28"/>
          <w:szCs w:val="28"/>
        </w:rPr>
      </w:pPr>
      <w:r>
        <w:rPr>
          <w:rFonts w:ascii="Times New Roman" w:hAnsi="Times New Roman"/>
          <w:b/>
          <w:bCs/>
          <w:sz w:val="28"/>
          <w:szCs w:val="28"/>
        </w:rPr>
        <w:t xml:space="preserve">Is the app targeted at any specific age groups and is </w:t>
      </w:r>
      <w:r w:rsidRPr="00E30ED2">
        <w:rPr>
          <w:rFonts w:ascii="Times New Roman" w:hAnsi="Times New Roman"/>
          <w:b/>
          <w:bCs/>
          <w:sz w:val="28"/>
          <w:szCs w:val="28"/>
        </w:rPr>
        <w:t>it complicated to use?</w:t>
      </w:r>
      <w:r>
        <w:rPr>
          <w:rFonts w:ascii="Times New Roman" w:hAnsi="Times New Roman"/>
          <w:sz w:val="28"/>
          <w:szCs w:val="28"/>
        </w:rPr>
        <w:br/>
      </w:r>
      <w:r>
        <w:rPr>
          <w:rFonts w:ascii="Times New Roman" w:hAnsi="Times New Roman"/>
          <w:i/>
          <w:iCs/>
          <w:sz w:val="28"/>
          <w:szCs w:val="28"/>
        </w:rPr>
        <w:t xml:space="preserve">No, </w:t>
      </w:r>
      <w:proofErr w:type="spellStart"/>
      <w:r>
        <w:rPr>
          <w:rFonts w:ascii="Times New Roman" w:hAnsi="Times New Roman"/>
          <w:i/>
          <w:iCs/>
          <w:sz w:val="28"/>
          <w:szCs w:val="28"/>
        </w:rPr>
        <w:t>its</w:t>
      </w:r>
      <w:proofErr w:type="spellEnd"/>
      <w:r>
        <w:rPr>
          <w:rFonts w:ascii="Times New Roman" w:hAnsi="Times New Roman"/>
          <w:i/>
          <w:iCs/>
          <w:sz w:val="28"/>
          <w:szCs w:val="28"/>
        </w:rPr>
        <w:t xml:space="preserve"> straightforward in its appearance and use. We have been around since 2012 and have worked on the feedback received since then to create the product we do now.</w:t>
      </w:r>
    </w:p>
    <w:p w14:paraId="67B3709F" w14:textId="77777777" w:rsidR="008407C8" w:rsidRDefault="008407C8" w:rsidP="008407C8">
      <w:pPr>
        <w:pStyle w:val="NoSpacing"/>
        <w:numPr>
          <w:ilvl w:val="0"/>
          <w:numId w:val="26"/>
        </w:numPr>
        <w:rPr>
          <w:rFonts w:ascii="Times New Roman" w:hAnsi="Times New Roman"/>
          <w:i/>
          <w:iCs/>
          <w:sz w:val="28"/>
          <w:szCs w:val="28"/>
        </w:rPr>
      </w:pPr>
      <w:r w:rsidRPr="00E30ED2">
        <w:rPr>
          <w:rFonts w:ascii="Times New Roman" w:hAnsi="Times New Roman"/>
          <w:b/>
          <w:bCs/>
          <w:sz w:val="28"/>
          <w:szCs w:val="28"/>
        </w:rPr>
        <w:t>Is the app online only?</w:t>
      </w:r>
      <w:r>
        <w:rPr>
          <w:rFonts w:ascii="Times New Roman" w:hAnsi="Times New Roman"/>
          <w:sz w:val="28"/>
          <w:szCs w:val="28"/>
        </w:rPr>
        <w:br/>
      </w:r>
      <w:r>
        <w:rPr>
          <w:rFonts w:ascii="Times New Roman" w:hAnsi="Times New Roman"/>
          <w:i/>
          <w:iCs/>
          <w:sz w:val="28"/>
          <w:szCs w:val="28"/>
        </w:rPr>
        <w:t>The app is downloaded from an app store – it is then available offline. The downloading of further updates or new walks will require mobile data or a WIFI connection.</w:t>
      </w:r>
    </w:p>
    <w:p w14:paraId="69F469A9" w14:textId="77777777" w:rsidR="008407C8" w:rsidRDefault="008407C8" w:rsidP="008407C8">
      <w:pPr>
        <w:pStyle w:val="NoSpacing"/>
        <w:rPr>
          <w:rFonts w:ascii="Times New Roman" w:hAnsi="Times New Roman"/>
          <w:sz w:val="28"/>
          <w:szCs w:val="28"/>
        </w:rPr>
      </w:pPr>
    </w:p>
    <w:p w14:paraId="608679CB" w14:textId="77777777" w:rsidR="008407C8" w:rsidRDefault="008407C8" w:rsidP="008407C8">
      <w:pPr>
        <w:pStyle w:val="NoSpacing"/>
        <w:rPr>
          <w:rFonts w:ascii="Times New Roman" w:hAnsi="Times New Roman"/>
          <w:sz w:val="28"/>
          <w:szCs w:val="28"/>
        </w:rPr>
      </w:pPr>
      <w:r>
        <w:rPr>
          <w:rFonts w:ascii="Times New Roman" w:hAnsi="Times New Roman"/>
          <w:sz w:val="28"/>
          <w:szCs w:val="28"/>
        </w:rPr>
        <w:t xml:space="preserve">The Deputy Mayor and Councillors in attendance thanked D Boys for his attendance and presentation. Members briefly discussed the presentation and summarised that the budget line for digitising our rights of way is not available until the new financial year. In the meantime, it is </w:t>
      </w:r>
      <w:r w:rsidRPr="00E70028">
        <w:rPr>
          <w:rFonts w:ascii="Times New Roman" w:hAnsi="Times New Roman"/>
          <w:b/>
          <w:bCs/>
          <w:sz w:val="28"/>
          <w:szCs w:val="28"/>
        </w:rPr>
        <w:t>recommended</w:t>
      </w:r>
      <w:r>
        <w:rPr>
          <w:rFonts w:ascii="Times New Roman" w:hAnsi="Times New Roman"/>
          <w:sz w:val="28"/>
          <w:szCs w:val="28"/>
        </w:rPr>
        <w:t xml:space="preserve"> that the Rights of Way committee meet to discuss the viability of this and make the final recommendation to Council.</w:t>
      </w:r>
    </w:p>
    <w:p w14:paraId="21FB5530" w14:textId="77777777" w:rsidR="008407C8" w:rsidRDefault="008407C8" w:rsidP="008407C8">
      <w:pPr>
        <w:pStyle w:val="NoSpacing"/>
        <w:rPr>
          <w:rFonts w:ascii="Times New Roman" w:hAnsi="Times New Roman"/>
          <w:sz w:val="28"/>
          <w:szCs w:val="28"/>
        </w:rPr>
      </w:pPr>
    </w:p>
    <w:p w14:paraId="41FFD041" w14:textId="77777777" w:rsidR="008407C8" w:rsidRDefault="008407C8" w:rsidP="008407C8">
      <w:pPr>
        <w:pStyle w:val="NoSpacing"/>
        <w:rPr>
          <w:rFonts w:ascii="Times New Roman" w:hAnsi="Times New Roman"/>
          <w:sz w:val="28"/>
          <w:szCs w:val="28"/>
        </w:rPr>
      </w:pPr>
      <w:r>
        <w:rPr>
          <w:rFonts w:ascii="Times New Roman" w:hAnsi="Times New Roman"/>
          <w:sz w:val="28"/>
          <w:szCs w:val="28"/>
        </w:rPr>
        <w:t>It was also noted that the Clerk had made initial enquiries with BCBC Tourism and ROW departments for advice on any available grants.</w:t>
      </w:r>
    </w:p>
    <w:p w14:paraId="2A4FC883" w14:textId="77777777" w:rsidR="008407C8" w:rsidRPr="00E30ED2" w:rsidRDefault="008407C8" w:rsidP="008407C8">
      <w:pPr>
        <w:pStyle w:val="NoSpacing"/>
        <w:rPr>
          <w:rFonts w:ascii="Times New Roman" w:hAnsi="Times New Roman"/>
          <w:sz w:val="28"/>
          <w:szCs w:val="28"/>
        </w:rPr>
      </w:pPr>
      <w:r>
        <w:rPr>
          <w:rFonts w:ascii="Times New Roman" w:hAnsi="Times New Roman"/>
          <w:b/>
          <w:bCs/>
          <w:sz w:val="28"/>
          <w:szCs w:val="28"/>
        </w:rPr>
        <w:lastRenderedPageBreak/>
        <w:t xml:space="preserve">RESOLVED: </w:t>
      </w:r>
      <w:r>
        <w:rPr>
          <w:rFonts w:ascii="Times New Roman" w:hAnsi="Times New Roman"/>
          <w:sz w:val="28"/>
          <w:szCs w:val="28"/>
        </w:rPr>
        <w:t>Rights of Way committee meet to discuss the viability of this and make the final recommendation to Council.</w:t>
      </w:r>
    </w:p>
    <w:p w14:paraId="2E59DE79" w14:textId="77777777" w:rsidR="00E03D23" w:rsidRDefault="00E03D23" w:rsidP="008407C8"/>
    <w:p w14:paraId="1FBA21A9" w14:textId="1AD667D4" w:rsidR="008407C8" w:rsidRDefault="008407C8" w:rsidP="008407C8">
      <w:r>
        <w:t>---------------------------------------</w:t>
      </w:r>
    </w:p>
    <w:p w14:paraId="42AA17BA" w14:textId="77777777" w:rsidR="008407C8" w:rsidRDefault="008407C8" w:rsidP="008407C8">
      <w:pPr>
        <w:spacing w:after="0" w:line="240" w:lineRule="auto"/>
        <w:rPr>
          <w:rFonts w:ascii="Times New Roman" w:hAnsi="Times New Roman"/>
          <w:sz w:val="28"/>
          <w:szCs w:val="28"/>
        </w:rPr>
      </w:pPr>
      <w:r w:rsidRPr="00CD6FED">
        <w:rPr>
          <w:rFonts w:ascii="Times New Roman" w:hAnsi="Times New Roman"/>
          <w:sz w:val="28"/>
          <w:szCs w:val="28"/>
        </w:rPr>
        <w:t>Proposed trails to be added to the app:</w:t>
      </w:r>
    </w:p>
    <w:p w14:paraId="125D116A" w14:textId="3F89B7F5" w:rsidR="008407C8" w:rsidRDefault="008407C8" w:rsidP="008407C8">
      <w:pPr>
        <w:pStyle w:val="ListParagraph"/>
        <w:numPr>
          <w:ilvl w:val="0"/>
          <w:numId w:val="27"/>
        </w:numPr>
        <w:spacing w:after="0" w:line="240" w:lineRule="auto"/>
        <w:rPr>
          <w:rFonts w:ascii="Times New Roman" w:hAnsi="Times New Roman"/>
          <w:sz w:val="28"/>
          <w:szCs w:val="28"/>
        </w:rPr>
      </w:pPr>
      <w:hyperlink r:id="rId9" w:history="1">
        <w:r w:rsidRPr="00177B2A">
          <w:rPr>
            <w:rStyle w:val="Hyperlink"/>
            <w:rFonts w:ascii="Times New Roman" w:hAnsi="Times New Roman"/>
            <w:sz w:val="28"/>
            <w:szCs w:val="28"/>
          </w:rPr>
          <w:t>Llynfi Valley Walk 1</w:t>
        </w:r>
      </w:hyperlink>
      <w:r w:rsidR="00177B2A">
        <w:rPr>
          <w:rFonts w:ascii="Times New Roman" w:hAnsi="Times New Roman"/>
          <w:sz w:val="28"/>
          <w:szCs w:val="28"/>
        </w:rPr>
        <w:t xml:space="preserve"> </w:t>
      </w:r>
    </w:p>
    <w:p w14:paraId="1771D6FE" w14:textId="2879AB20" w:rsidR="008407C8" w:rsidRDefault="008407C8" w:rsidP="008407C8">
      <w:pPr>
        <w:pStyle w:val="ListParagraph"/>
        <w:numPr>
          <w:ilvl w:val="0"/>
          <w:numId w:val="27"/>
        </w:numPr>
        <w:spacing w:after="0" w:line="240" w:lineRule="auto"/>
        <w:rPr>
          <w:rFonts w:ascii="Times New Roman" w:hAnsi="Times New Roman"/>
          <w:sz w:val="28"/>
          <w:szCs w:val="28"/>
        </w:rPr>
      </w:pPr>
      <w:hyperlink r:id="rId10" w:history="1">
        <w:r w:rsidRPr="00177B2A">
          <w:rPr>
            <w:rStyle w:val="Hyperlink"/>
            <w:rFonts w:ascii="Times New Roman" w:hAnsi="Times New Roman"/>
            <w:sz w:val="28"/>
            <w:szCs w:val="28"/>
          </w:rPr>
          <w:t>Llynfi Valley Walk 2</w:t>
        </w:r>
      </w:hyperlink>
      <w:r w:rsidR="00177B2A">
        <w:rPr>
          <w:rFonts w:ascii="Times New Roman" w:hAnsi="Times New Roman"/>
          <w:sz w:val="28"/>
          <w:szCs w:val="28"/>
        </w:rPr>
        <w:t xml:space="preserve"> </w:t>
      </w:r>
    </w:p>
    <w:p w14:paraId="05518CB1" w14:textId="58DF297A" w:rsidR="008407C8" w:rsidRDefault="008407C8" w:rsidP="008407C8">
      <w:pPr>
        <w:pStyle w:val="ListParagraph"/>
        <w:numPr>
          <w:ilvl w:val="0"/>
          <w:numId w:val="27"/>
        </w:numPr>
        <w:spacing w:after="0" w:line="240" w:lineRule="auto"/>
        <w:rPr>
          <w:rFonts w:ascii="Times New Roman" w:hAnsi="Times New Roman"/>
          <w:sz w:val="28"/>
          <w:szCs w:val="28"/>
        </w:rPr>
      </w:pPr>
      <w:hyperlink r:id="rId11" w:history="1">
        <w:r w:rsidRPr="00177B2A">
          <w:rPr>
            <w:rStyle w:val="Hyperlink"/>
            <w:rFonts w:ascii="Times New Roman" w:hAnsi="Times New Roman"/>
            <w:sz w:val="28"/>
            <w:szCs w:val="28"/>
          </w:rPr>
          <w:t>Llynfi Valley Walk 3</w:t>
        </w:r>
      </w:hyperlink>
    </w:p>
    <w:p w14:paraId="248F218B" w14:textId="5914E55C" w:rsidR="008407C8" w:rsidRDefault="008407C8" w:rsidP="008407C8">
      <w:pPr>
        <w:pStyle w:val="ListParagraph"/>
        <w:numPr>
          <w:ilvl w:val="0"/>
          <w:numId w:val="27"/>
        </w:numPr>
        <w:spacing w:after="0" w:line="240" w:lineRule="auto"/>
        <w:rPr>
          <w:rFonts w:ascii="Times New Roman" w:hAnsi="Times New Roman"/>
          <w:sz w:val="28"/>
          <w:szCs w:val="28"/>
        </w:rPr>
      </w:pPr>
      <w:hyperlink r:id="rId12" w:history="1">
        <w:r w:rsidRPr="00177B2A">
          <w:rPr>
            <w:rStyle w:val="Hyperlink"/>
            <w:rFonts w:ascii="Times New Roman" w:hAnsi="Times New Roman"/>
            <w:sz w:val="28"/>
            <w:szCs w:val="28"/>
          </w:rPr>
          <w:t>Llynfi Valley Walk 4</w:t>
        </w:r>
      </w:hyperlink>
    </w:p>
    <w:p w14:paraId="220690AA" w14:textId="5307EA24" w:rsidR="008407C8" w:rsidRDefault="008407C8" w:rsidP="008407C8">
      <w:pPr>
        <w:pStyle w:val="ListParagraph"/>
        <w:numPr>
          <w:ilvl w:val="0"/>
          <w:numId w:val="27"/>
        </w:numPr>
        <w:spacing w:after="0" w:line="240" w:lineRule="auto"/>
        <w:rPr>
          <w:rFonts w:ascii="Times New Roman" w:hAnsi="Times New Roman"/>
          <w:sz w:val="28"/>
          <w:szCs w:val="28"/>
        </w:rPr>
      </w:pPr>
      <w:hyperlink r:id="rId13" w:history="1">
        <w:r w:rsidRPr="00177B2A">
          <w:rPr>
            <w:rStyle w:val="Hyperlink"/>
            <w:rFonts w:ascii="Times New Roman" w:hAnsi="Times New Roman"/>
            <w:sz w:val="28"/>
            <w:szCs w:val="28"/>
          </w:rPr>
          <w:t>Llynfi Valley Walk 5</w:t>
        </w:r>
      </w:hyperlink>
    </w:p>
    <w:p w14:paraId="70E881F4" w14:textId="77777777" w:rsidR="008407C8" w:rsidRDefault="008407C8" w:rsidP="008407C8">
      <w:pPr>
        <w:pStyle w:val="ListParagraph"/>
        <w:numPr>
          <w:ilvl w:val="0"/>
          <w:numId w:val="27"/>
        </w:numPr>
        <w:spacing w:after="0" w:line="240" w:lineRule="auto"/>
        <w:rPr>
          <w:rFonts w:ascii="Times New Roman" w:hAnsi="Times New Roman"/>
          <w:sz w:val="28"/>
          <w:szCs w:val="28"/>
        </w:rPr>
      </w:pPr>
      <w:r>
        <w:rPr>
          <w:rFonts w:ascii="Times New Roman" w:hAnsi="Times New Roman"/>
          <w:sz w:val="28"/>
          <w:szCs w:val="28"/>
        </w:rPr>
        <w:t>Historical Buildings Walk</w:t>
      </w:r>
    </w:p>
    <w:p w14:paraId="22CE5053" w14:textId="77777777" w:rsidR="008407C8" w:rsidRDefault="008407C8" w:rsidP="008407C8">
      <w:pPr>
        <w:pStyle w:val="ListParagraph"/>
        <w:numPr>
          <w:ilvl w:val="0"/>
          <w:numId w:val="27"/>
        </w:numPr>
        <w:spacing w:after="0" w:line="240" w:lineRule="auto"/>
        <w:rPr>
          <w:rFonts w:ascii="Times New Roman" w:hAnsi="Times New Roman"/>
          <w:sz w:val="28"/>
          <w:szCs w:val="28"/>
        </w:rPr>
      </w:pPr>
      <w:r>
        <w:rPr>
          <w:rFonts w:ascii="Times New Roman" w:hAnsi="Times New Roman"/>
          <w:sz w:val="28"/>
          <w:szCs w:val="28"/>
        </w:rPr>
        <w:t>Public Rights of Way to be added at a later date – would need photographs of starting point, end point, any notable features along the ROW</w:t>
      </w:r>
    </w:p>
    <w:p w14:paraId="5FEC3C2B" w14:textId="733E1F67" w:rsidR="008407C8" w:rsidRPr="0097359C" w:rsidRDefault="008407C8" w:rsidP="008407C8">
      <w:pPr>
        <w:pStyle w:val="ListParagraph"/>
        <w:numPr>
          <w:ilvl w:val="0"/>
          <w:numId w:val="27"/>
        </w:numPr>
        <w:spacing w:after="0" w:line="240" w:lineRule="auto"/>
        <w:rPr>
          <w:rFonts w:ascii="Times New Roman" w:hAnsi="Times New Roman"/>
          <w:sz w:val="28"/>
          <w:szCs w:val="28"/>
        </w:rPr>
      </w:pPr>
      <w:hyperlink r:id="rId14" w:history="1">
        <w:r w:rsidRPr="00177B2A">
          <w:rPr>
            <w:rStyle w:val="Hyperlink"/>
            <w:rFonts w:ascii="Times New Roman" w:hAnsi="Times New Roman"/>
            <w:sz w:val="28"/>
            <w:szCs w:val="28"/>
          </w:rPr>
          <w:t>Spirit of Llynfi Woodland</w:t>
        </w:r>
      </w:hyperlink>
      <w:r w:rsidR="00177B2A">
        <w:rPr>
          <w:rFonts w:ascii="Times New Roman" w:hAnsi="Times New Roman"/>
          <w:sz w:val="28"/>
          <w:szCs w:val="28"/>
        </w:rPr>
        <w:t xml:space="preserve"> </w:t>
      </w:r>
    </w:p>
    <w:p w14:paraId="04CD2A6C" w14:textId="77777777" w:rsidR="008407C8" w:rsidRDefault="008407C8" w:rsidP="008407C8">
      <w:pPr>
        <w:spacing w:after="0" w:line="240" w:lineRule="auto"/>
        <w:rPr>
          <w:rFonts w:ascii="Times New Roman" w:hAnsi="Times New Roman"/>
          <w:sz w:val="28"/>
          <w:szCs w:val="28"/>
        </w:rPr>
      </w:pPr>
    </w:p>
    <w:p w14:paraId="4DE11AD2" w14:textId="77777777" w:rsidR="008407C8" w:rsidRDefault="008407C8" w:rsidP="008407C8">
      <w:pPr>
        <w:spacing w:after="0" w:line="240" w:lineRule="auto"/>
        <w:rPr>
          <w:rFonts w:ascii="Times New Roman" w:hAnsi="Times New Roman"/>
          <w:sz w:val="28"/>
          <w:szCs w:val="28"/>
        </w:rPr>
      </w:pPr>
      <w:r>
        <w:rPr>
          <w:rFonts w:ascii="Times New Roman" w:hAnsi="Times New Roman"/>
          <w:sz w:val="28"/>
          <w:szCs w:val="28"/>
        </w:rPr>
        <w:t>If Llan Middle would like to be added, we could add:</w:t>
      </w:r>
    </w:p>
    <w:p w14:paraId="4FCEBCDC" w14:textId="53B39BAB" w:rsidR="008407C8" w:rsidRPr="00177B2A" w:rsidRDefault="008407C8" w:rsidP="0093291D">
      <w:pPr>
        <w:pStyle w:val="ListParagraph"/>
        <w:numPr>
          <w:ilvl w:val="0"/>
          <w:numId w:val="28"/>
        </w:numPr>
        <w:spacing w:after="0" w:line="240" w:lineRule="auto"/>
        <w:rPr>
          <w:rFonts w:ascii="Times New Roman" w:hAnsi="Times New Roman"/>
          <w:sz w:val="28"/>
          <w:szCs w:val="28"/>
        </w:rPr>
      </w:pPr>
      <w:hyperlink r:id="rId15" w:history="1">
        <w:r w:rsidRPr="00177B2A">
          <w:rPr>
            <w:rStyle w:val="Hyperlink"/>
            <w:rFonts w:ascii="Times New Roman" w:hAnsi="Times New Roman"/>
            <w:sz w:val="28"/>
            <w:szCs w:val="28"/>
          </w:rPr>
          <w:t>Parc Tir Iarll Nature Trail</w:t>
        </w:r>
      </w:hyperlink>
      <w:r w:rsidRPr="00177B2A">
        <w:rPr>
          <w:rFonts w:ascii="Times New Roman" w:hAnsi="Times New Roman"/>
          <w:sz w:val="28"/>
          <w:szCs w:val="28"/>
        </w:rPr>
        <w:t xml:space="preserve"> </w:t>
      </w:r>
    </w:p>
    <w:p w14:paraId="49302434" w14:textId="0F26D214" w:rsidR="008407C8" w:rsidRDefault="008407C8" w:rsidP="008407C8">
      <w:pPr>
        <w:pStyle w:val="ListParagraph"/>
        <w:numPr>
          <w:ilvl w:val="0"/>
          <w:numId w:val="28"/>
        </w:numPr>
        <w:spacing w:after="0" w:line="240" w:lineRule="auto"/>
        <w:rPr>
          <w:rFonts w:ascii="Times New Roman" w:hAnsi="Times New Roman"/>
          <w:sz w:val="28"/>
          <w:szCs w:val="28"/>
        </w:rPr>
      </w:pPr>
      <w:hyperlink r:id="rId16" w:history="1">
        <w:r w:rsidRPr="00177B2A">
          <w:rPr>
            <w:rStyle w:val="Hyperlink"/>
            <w:rFonts w:ascii="Times New Roman" w:hAnsi="Times New Roman"/>
            <w:sz w:val="28"/>
            <w:szCs w:val="28"/>
          </w:rPr>
          <w:t>A Circular Walk in the Llangynwyd Middle Community Area</w:t>
        </w:r>
      </w:hyperlink>
      <w:r w:rsidRPr="0097359C">
        <w:rPr>
          <w:rFonts w:ascii="Times New Roman" w:hAnsi="Times New Roman"/>
          <w:sz w:val="28"/>
          <w:szCs w:val="28"/>
        </w:rPr>
        <w:t xml:space="preserve"> </w:t>
      </w:r>
    </w:p>
    <w:p w14:paraId="56E9C863" w14:textId="77777777" w:rsidR="008407C8" w:rsidRDefault="008407C8" w:rsidP="008407C8">
      <w:pPr>
        <w:spacing w:after="0" w:line="240" w:lineRule="auto"/>
        <w:rPr>
          <w:rFonts w:ascii="Times New Roman" w:hAnsi="Times New Roman"/>
          <w:sz w:val="28"/>
          <w:szCs w:val="28"/>
        </w:rPr>
      </w:pPr>
    </w:p>
    <w:p w14:paraId="61B97493" w14:textId="77777777" w:rsidR="008407C8" w:rsidRDefault="008407C8" w:rsidP="008407C8">
      <w:pPr>
        <w:spacing w:after="0" w:line="240" w:lineRule="auto"/>
        <w:rPr>
          <w:rFonts w:ascii="Times New Roman" w:hAnsi="Times New Roman"/>
          <w:sz w:val="28"/>
          <w:szCs w:val="28"/>
        </w:rPr>
      </w:pPr>
      <w:r w:rsidRPr="005B6DA4">
        <w:rPr>
          <w:rFonts w:ascii="Times New Roman" w:hAnsi="Times New Roman"/>
          <w:sz w:val="28"/>
          <w:szCs w:val="28"/>
          <w:u w:val="single"/>
        </w:rPr>
        <w:t>Funding</w:t>
      </w:r>
      <w:r>
        <w:rPr>
          <w:rFonts w:ascii="Times New Roman" w:hAnsi="Times New Roman"/>
          <w:sz w:val="28"/>
          <w:szCs w:val="28"/>
        </w:rPr>
        <w:t xml:space="preserve">: </w:t>
      </w:r>
    </w:p>
    <w:p w14:paraId="22BA19D9" w14:textId="77777777" w:rsidR="008407C8" w:rsidRPr="009E1581" w:rsidRDefault="008407C8" w:rsidP="008407C8">
      <w:pPr>
        <w:spacing w:after="0" w:line="240" w:lineRule="auto"/>
        <w:rPr>
          <w:rFonts w:ascii="Times New Roman" w:hAnsi="Times New Roman"/>
          <w:sz w:val="28"/>
          <w:szCs w:val="28"/>
        </w:rPr>
      </w:pPr>
      <w:r w:rsidRPr="009E1581">
        <w:rPr>
          <w:rFonts w:ascii="Times New Roman" w:hAnsi="Times New Roman"/>
          <w:sz w:val="28"/>
          <w:szCs w:val="28"/>
        </w:rPr>
        <w:t>Funding: MTC have allocated £7,000.00 in the budget for this</w:t>
      </w:r>
      <w:r>
        <w:rPr>
          <w:rFonts w:ascii="Times New Roman" w:hAnsi="Times New Roman"/>
          <w:sz w:val="28"/>
          <w:szCs w:val="28"/>
        </w:rPr>
        <w:t>, however there may be some grants available:</w:t>
      </w:r>
    </w:p>
    <w:p w14:paraId="587E69A1" w14:textId="77777777" w:rsidR="008407C8" w:rsidRDefault="008407C8" w:rsidP="008407C8">
      <w:pPr>
        <w:spacing w:after="0" w:line="240" w:lineRule="auto"/>
        <w:rPr>
          <w:rFonts w:ascii="Times New Roman" w:hAnsi="Times New Roman"/>
          <w:sz w:val="28"/>
          <w:szCs w:val="28"/>
        </w:rPr>
      </w:pPr>
    </w:p>
    <w:p w14:paraId="04A7307D" w14:textId="77777777" w:rsidR="008407C8" w:rsidRPr="009E1581" w:rsidRDefault="008407C8" w:rsidP="008407C8">
      <w:pPr>
        <w:pStyle w:val="ListParagraph"/>
        <w:numPr>
          <w:ilvl w:val="0"/>
          <w:numId w:val="30"/>
        </w:numPr>
        <w:spacing w:after="0" w:line="240" w:lineRule="auto"/>
        <w:rPr>
          <w:rFonts w:ascii="Times New Roman" w:hAnsi="Times New Roman"/>
          <w:sz w:val="28"/>
          <w:szCs w:val="28"/>
        </w:rPr>
      </w:pPr>
      <w:r w:rsidRPr="009E1581">
        <w:rPr>
          <w:rFonts w:ascii="Times New Roman" w:hAnsi="Times New Roman"/>
          <w:sz w:val="28"/>
          <w:szCs w:val="28"/>
        </w:rPr>
        <w:t>Clerk has contacted BCBC ROW Manager to ask if there are any grants available for this project who has advised:</w:t>
      </w:r>
    </w:p>
    <w:p w14:paraId="1CFBED93" w14:textId="77777777" w:rsidR="008407C8" w:rsidRDefault="008407C8" w:rsidP="008407C8">
      <w:pPr>
        <w:spacing w:after="0" w:line="240" w:lineRule="auto"/>
        <w:rPr>
          <w:rFonts w:ascii="Times New Roman" w:hAnsi="Times New Roman"/>
          <w:sz w:val="28"/>
          <w:szCs w:val="28"/>
        </w:rPr>
      </w:pPr>
    </w:p>
    <w:p w14:paraId="07D5E2CB" w14:textId="2850C6A9" w:rsidR="008407C8" w:rsidRPr="009E1581" w:rsidRDefault="008407C8" w:rsidP="008407C8">
      <w:pPr>
        <w:spacing w:after="0" w:line="240" w:lineRule="auto"/>
        <w:rPr>
          <w:rFonts w:ascii="Times New Roman" w:hAnsi="Times New Roman"/>
          <w:sz w:val="28"/>
          <w:szCs w:val="28"/>
        </w:rPr>
      </w:pPr>
      <w:r w:rsidRPr="009E1581">
        <w:rPr>
          <w:rFonts w:ascii="Times New Roman" w:hAnsi="Times New Roman"/>
          <w:sz w:val="28"/>
          <w:szCs w:val="28"/>
        </w:rPr>
        <w:t>I refer to your email dated 13</w:t>
      </w:r>
      <w:r w:rsidR="00F517C2" w:rsidRPr="00F517C2">
        <w:rPr>
          <w:rFonts w:ascii="Times New Roman" w:hAnsi="Times New Roman"/>
          <w:sz w:val="28"/>
          <w:szCs w:val="28"/>
          <w:vertAlign w:val="superscript"/>
        </w:rPr>
        <w:t>th</w:t>
      </w:r>
      <w:r w:rsidR="00F517C2">
        <w:rPr>
          <w:rFonts w:ascii="Times New Roman" w:hAnsi="Times New Roman"/>
          <w:sz w:val="28"/>
          <w:szCs w:val="28"/>
        </w:rPr>
        <w:t xml:space="preserve"> </w:t>
      </w:r>
      <w:r w:rsidRPr="009E1581">
        <w:rPr>
          <w:rFonts w:ascii="Times New Roman" w:hAnsi="Times New Roman"/>
          <w:sz w:val="28"/>
          <w:szCs w:val="28"/>
        </w:rPr>
        <w:t xml:space="preserve">January advising that Maesteg Town Council are looking to create a </w:t>
      </w:r>
      <w:proofErr w:type="spellStart"/>
      <w:r w:rsidRPr="009E1581">
        <w:rPr>
          <w:rFonts w:ascii="Times New Roman" w:hAnsi="Times New Roman"/>
          <w:sz w:val="28"/>
          <w:szCs w:val="28"/>
        </w:rPr>
        <w:t>RoW</w:t>
      </w:r>
      <w:proofErr w:type="spellEnd"/>
      <w:r w:rsidRPr="009E1581">
        <w:rPr>
          <w:rFonts w:ascii="Times New Roman" w:hAnsi="Times New Roman"/>
          <w:sz w:val="28"/>
          <w:szCs w:val="28"/>
        </w:rPr>
        <w:t xml:space="preserve"> Digital App and enquiring if there are any grants available towards purchasing this type of digital software.</w:t>
      </w:r>
    </w:p>
    <w:p w14:paraId="336A36AD" w14:textId="77777777" w:rsidR="008407C8" w:rsidRPr="009E1581" w:rsidRDefault="008407C8" w:rsidP="008407C8">
      <w:pPr>
        <w:spacing w:after="0" w:line="240" w:lineRule="auto"/>
        <w:rPr>
          <w:rFonts w:ascii="Times New Roman" w:hAnsi="Times New Roman"/>
          <w:sz w:val="28"/>
          <w:szCs w:val="28"/>
        </w:rPr>
      </w:pPr>
      <w:r w:rsidRPr="009E1581">
        <w:rPr>
          <w:rFonts w:ascii="Times New Roman" w:hAnsi="Times New Roman"/>
          <w:sz w:val="28"/>
          <w:szCs w:val="28"/>
        </w:rPr>
        <w:t xml:space="preserve"> </w:t>
      </w:r>
    </w:p>
    <w:p w14:paraId="0CC055C8" w14:textId="77777777" w:rsidR="008407C8" w:rsidRPr="009E1581" w:rsidRDefault="008407C8" w:rsidP="008407C8">
      <w:pPr>
        <w:spacing w:after="0" w:line="240" w:lineRule="auto"/>
        <w:rPr>
          <w:rFonts w:ascii="Times New Roman" w:hAnsi="Times New Roman"/>
          <w:sz w:val="28"/>
          <w:szCs w:val="28"/>
        </w:rPr>
      </w:pPr>
      <w:r w:rsidRPr="009E1581">
        <w:rPr>
          <w:rFonts w:ascii="Times New Roman" w:hAnsi="Times New Roman"/>
          <w:sz w:val="28"/>
          <w:szCs w:val="28"/>
        </w:rPr>
        <w:t>Unfortunately, I don’t know of any grants that the Town Council themselves could apply for, however, the Rights of Way team will be receiving Access Improvement Grant next year from Welsh Government and there is a possibility that I could allocate some of that funding towards part funding this project. In order for me to consider that further would you be able to advise on the following.</w:t>
      </w:r>
    </w:p>
    <w:p w14:paraId="49A77F58" w14:textId="77777777" w:rsidR="008407C8" w:rsidRPr="009E1581" w:rsidRDefault="008407C8" w:rsidP="008407C8">
      <w:pPr>
        <w:spacing w:after="0" w:line="240" w:lineRule="auto"/>
        <w:rPr>
          <w:rFonts w:ascii="Times New Roman" w:hAnsi="Times New Roman"/>
          <w:sz w:val="28"/>
          <w:szCs w:val="28"/>
        </w:rPr>
      </w:pPr>
      <w:r w:rsidRPr="009E1581">
        <w:rPr>
          <w:rFonts w:ascii="Times New Roman" w:hAnsi="Times New Roman"/>
          <w:sz w:val="28"/>
          <w:szCs w:val="28"/>
        </w:rPr>
        <w:t xml:space="preserve"> </w:t>
      </w:r>
    </w:p>
    <w:p w14:paraId="39CD3AD2" w14:textId="77777777" w:rsidR="008407C8" w:rsidRPr="009E1581" w:rsidRDefault="008407C8" w:rsidP="008407C8">
      <w:pPr>
        <w:pStyle w:val="ListParagraph"/>
        <w:numPr>
          <w:ilvl w:val="0"/>
          <w:numId w:val="29"/>
        </w:numPr>
        <w:spacing w:after="0" w:line="240" w:lineRule="auto"/>
        <w:rPr>
          <w:rFonts w:ascii="Times New Roman" w:hAnsi="Times New Roman"/>
          <w:sz w:val="28"/>
          <w:szCs w:val="28"/>
        </w:rPr>
      </w:pPr>
      <w:r w:rsidRPr="009E1581">
        <w:rPr>
          <w:rFonts w:ascii="Times New Roman" w:hAnsi="Times New Roman"/>
          <w:sz w:val="28"/>
          <w:szCs w:val="28"/>
        </w:rPr>
        <w:t>Are the Town Council hoping to have their own standalone App or will they be putting their trails onto the Places and Trails app which is run by “</w:t>
      </w:r>
      <w:proofErr w:type="spellStart"/>
      <w:r w:rsidRPr="009E1581">
        <w:rPr>
          <w:rFonts w:ascii="Times New Roman" w:hAnsi="Times New Roman"/>
          <w:sz w:val="28"/>
          <w:szCs w:val="28"/>
        </w:rPr>
        <w:t>atCreative</w:t>
      </w:r>
      <w:proofErr w:type="spellEnd"/>
      <w:r w:rsidRPr="009E1581">
        <w:rPr>
          <w:rFonts w:ascii="Times New Roman" w:hAnsi="Times New Roman"/>
          <w:sz w:val="28"/>
          <w:szCs w:val="28"/>
        </w:rPr>
        <w:t xml:space="preserve">”? </w:t>
      </w:r>
    </w:p>
    <w:p w14:paraId="11565AB1" w14:textId="77777777" w:rsidR="008407C8" w:rsidRPr="009E1581" w:rsidRDefault="008407C8" w:rsidP="008407C8">
      <w:pPr>
        <w:pStyle w:val="ListParagraph"/>
        <w:numPr>
          <w:ilvl w:val="0"/>
          <w:numId w:val="29"/>
        </w:numPr>
        <w:spacing w:after="0" w:line="240" w:lineRule="auto"/>
        <w:rPr>
          <w:rFonts w:ascii="Times New Roman" w:hAnsi="Times New Roman"/>
          <w:sz w:val="28"/>
          <w:szCs w:val="28"/>
        </w:rPr>
      </w:pPr>
      <w:r w:rsidRPr="009E1581">
        <w:rPr>
          <w:rFonts w:ascii="Times New Roman" w:hAnsi="Times New Roman"/>
          <w:sz w:val="28"/>
          <w:szCs w:val="28"/>
        </w:rPr>
        <w:t>Are the trails going to be based on the Llynfi Valley Walks leaflets that were designed as a partnership between our two Council’s previously? If so, how many were you thinking of including?</w:t>
      </w:r>
    </w:p>
    <w:p w14:paraId="38E1E7F5" w14:textId="77777777" w:rsidR="008407C8" w:rsidRPr="009E1581" w:rsidRDefault="008407C8" w:rsidP="008407C8">
      <w:pPr>
        <w:pStyle w:val="ListParagraph"/>
        <w:numPr>
          <w:ilvl w:val="0"/>
          <w:numId w:val="29"/>
        </w:numPr>
        <w:spacing w:after="0" w:line="240" w:lineRule="auto"/>
        <w:rPr>
          <w:rFonts w:ascii="Times New Roman" w:hAnsi="Times New Roman"/>
          <w:sz w:val="28"/>
          <w:szCs w:val="28"/>
        </w:rPr>
      </w:pPr>
      <w:r w:rsidRPr="009E1581">
        <w:rPr>
          <w:rFonts w:ascii="Times New Roman" w:hAnsi="Times New Roman"/>
          <w:sz w:val="28"/>
          <w:szCs w:val="28"/>
        </w:rPr>
        <w:lastRenderedPageBreak/>
        <w:t xml:space="preserve">If the trails are based on the Llynfi Valley </w:t>
      </w:r>
      <w:proofErr w:type="gramStart"/>
      <w:r w:rsidRPr="009E1581">
        <w:rPr>
          <w:rFonts w:ascii="Times New Roman" w:hAnsi="Times New Roman"/>
          <w:sz w:val="28"/>
          <w:szCs w:val="28"/>
        </w:rPr>
        <w:t>Walks</w:t>
      </w:r>
      <w:proofErr w:type="gramEnd"/>
      <w:r w:rsidRPr="009E1581">
        <w:rPr>
          <w:rFonts w:ascii="Times New Roman" w:hAnsi="Times New Roman"/>
          <w:sz w:val="28"/>
          <w:szCs w:val="28"/>
        </w:rPr>
        <w:t xml:space="preserve"> then we’d need to ensure these were all open and available for use before the App goes live. Do you know if this is the case for any that you are thinking of including?</w:t>
      </w:r>
    </w:p>
    <w:p w14:paraId="4D8C698F" w14:textId="77777777" w:rsidR="008407C8" w:rsidRPr="009E1581" w:rsidRDefault="008407C8" w:rsidP="008407C8">
      <w:pPr>
        <w:spacing w:after="0" w:line="240" w:lineRule="auto"/>
        <w:rPr>
          <w:rFonts w:ascii="Times New Roman" w:hAnsi="Times New Roman"/>
          <w:sz w:val="28"/>
          <w:szCs w:val="28"/>
        </w:rPr>
      </w:pPr>
      <w:r w:rsidRPr="009E1581">
        <w:rPr>
          <w:rFonts w:ascii="Times New Roman" w:hAnsi="Times New Roman"/>
          <w:sz w:val="28"/>
          <w:szCs w:val="28"/>
        </w:rPr>
        <w:t xml:space="preserve"> </w:t>
      </w:r>
    </w:p>
    <w:p w14:paraId="1EBA7EB3" w14:textId="77777777" w:rsidR="008407C8" w:rsidRPr="009E1581" w:rsidRDefault="008407C8" w:rsidP="008407C8">
      <w:pPr>
        <w:spacing w:after="0" w:line="240" w:lineRule="auto"/>
        <w:rPr>
          <w:rFonts w:ascii="Times New Roman" w:hAnsi="Times New Roman"/>
          <w:sz w:val="28"/>
          <w:szCs w:val="28"/>
        </w:rPr>
      </w:pPr>
      <w:r w:rsidRPr="009E1581">
        <w:rPr>
          <w:rFonts w:ascii="Times New Roman" w:hAnsi="Times New Roman"/>
          <w:sz w:val="28"/>
          <w:szCs w:val="28"/>
        </w:rPr>
        <w:t>Once I’ve got that information, I’ll be able to determine whether this would be something that I could partially fund with the Access Improvement Grant.</w:t>
      </w:r>
    </w:p>
    <w:p w14:paraId="739B5425" w14:textId="77777777" w:rsidR="008407C8" w:rsidRPr="009E1581" w:rsidRDefault="008407C8" w:rsidP="008407C8">
      <w:pPr>
        <w:spacing w:after="0" w:line="240" w:lineRule="auto"/>
        <w:rPr>
          <w:rFonts w:ascii="Times New Roman" w:hAnsi="Times New Roman"/>
          <w:sz w:val="28"/>
          <w:szCs w:val="28"/>
        </w:rPr>
      </w:pPr>
      <w:r w:rsidRPr="009E1581">
        <w:rPr>
          <w:rFonts w:ascii="Times New Roman" w:hAnsi="Times New Roman"/>
          <w:sz w:val="28"/>
          <w:szCs w:val="28"/>
        </w:rPr>
        <w:t xml:space="preserve"> </w:t>
      </w:r>
    </w:p>
    <w:p w14:paraId="28F7F558" w14:textId="77777777" w:rsidR="008407C8" w:rsidRDefault="008407C8" w:rsidP="008407C8">
      <w:pPr>
        <w:spacing w:after="0" w:line="240" w:lineRule="auto"/>
        <w:rPr>
          <w:rFonts w:ascii="Times New Roman" w:hAnsi="Times New Roman"/>
          <w:sz w:val="28"/>
          <w:szCs w:val="28"/>
        </w:rPr>
      </w:pPr>
      <w:r w:rsidRPr="009E1581">
        <w:rPr>
          <w:rFonts w:ascii="Times New Roman" w:hAnsi="Times New Roman"/>
          <w:sz w:val="28"/>
          <w:szCs w:val="28"/>
        </w:rPr>
        <w:t>I trust that the above information will be of assistance to you and the Town Council, however, should you, or they, have any queries just let me know.</w:t>
      </w:r>
    </w:p>
    <w:p w14:paraId="4B8C0C02" w14:textId="77777777" w:rsidR="008407C8" w:rsidRDefault="008407C8" w:rsidP="008407C8">
      <w:pPr>
        <w:spacing w:after="0" w:line="240" w:lineRule="auto"/>
        <w:rPr>
          <w:rFonts w:ascii="Times New Roman" w:hAnsi="Times New Roman"/>
          <w:sz w:val="28"/>
          <w:szCs w:val="28"/>
        </w:rPr>
      </w:pPr>
    </w:p>
    <w:p w14:paraId="56B576CD" w14:textId="77777777" w:rsidR="008407C8" w:rsidRDefault="008407C8" w:rsidP="008407C8">
      <w:pPr>
        <w:pStyle w:val="ListParagraph"/>
        <w:numPr>
          <w:ilvl w:val="0"/>
          <w:numId w:val="30"/>
        </w:numPr>
        <w:spacing w:after="0" w:line="240" w:lineRule="auto"/>
        <w:rPr>
          <w:rFonts w:ascii="Times New Roman" w:hAnsi="Times New Roman"/>
          <w:sz w:val="28"/>
          <w:szCs w:val="28"/>
        </w:rPr>
      </w:pPr>
      <w:r w:rsidRPr="009E1581">
        <w:rPr>
          <w:rFonts w:ascii="Times New Roman" w:hAnsi="Times New Roman"/>
          <w:sz w:val="28"/>
          <w:szCs w:val="28"/>
        </w:rPr>
        <w:t xml:space="preserve">Clerk has contacted BCBC </w:t>
      </w:r>
      <w:r>
        <w:rPr>
          <w:rFonts w:ascii="Times New Roman" w:hAnsi="Times New Roman"/>
          <w:sz w:val="28"/>
          <w:szCs w:val="28"/>
        </w:rPr>
        <w:t>Tourism</w:t>
      </w:r>
      <w:r w:rsidRPr="009E1581">
        <w:rPr>
          <w:rFonts w:ascii="Times New Roman" w:hAnsi="Times New Roman"/>
          <w:sz w:val="28"/>
          <w:szCs w:val="28"/>
        </w:rPr>
        <w:t xml:space="preserve"> to ask if there are any grants available for this project who has advised:</w:t>
      </w:r>
    </w:p>
    <w:p w14:paraId="0A9B7AA8" w14:textId="77777777" w:rsidR="008407C8" w:rsidRDefault="008407C8" w:rsidP="008407C8">
      <w:pPr>
        <w:pStyle w:val="ListParagraph"/>
        <w:spacing w:after="0" w:line="240" w:lineRule="auto"/>
        <w:rPr>
          <w:rFonts w:ascii="Times New Roman" w:hAnsi="Times New Roman"/>
          <w:sz w:val="28"/>
          <w:szCs w:val="28"/>
        </w:rPr>
      </w:pPr>
    </w:p>
    <w:p w14:paraId="09BD2CE4" w14:textId="77777777" w:rsidR="008407C8" w:rsidRPr="009E1581" w:rsidRDefault="008407C8" w:rsidP="008407C8">
      <w:pPr>
        <w:spacing w:after="0" w:line="240" w:lineRule="auto"/>
        <w:rPr>
          <w:rFonts w:ascii="Times New Roman" w:hAnsi="Times New Roman"/>
          <w:sz w:val="28"/>
          <w:szCs w:val="28"/>
        </w:rPr>
      </w:pPr>
      <w:r w:rsidRPr="009E1581">
        <w:rPr>
          <w:rFonts w:ascii="Times New Roman" w:hAnsi="Times New Roman"/>
          <w:sz w:val="28"/>
          <w:szCs w:val="28"/>
        </w:rPr>
        <w:t>I think that is not a bad idea.  Anything to help increase tourism, cannot hurt.</w:t>
      </w:r>
    </w:p>
    <w:p w14:paraId="396FE099" w14:textId="77777777" w:rsidR="008407C8" w:rsidRDefault="008407C8" w:rsidP="008407C8">
      <w:pPr>
        <w:spacing w:after="0" w:line="240" w:lineRule="auto"/>
        <w:rPr>
          <w:rFonts w:ascii="Times New Roman" w:hAnsi="Times New Roman"/>
          <w:sz w:val="28"/>
          <w:szCs w:val="28"/>
        </w:rPr>
      </w:pPr>
      <w:r w:rsidRPr="009E1581">
        <w:rPr>
          <w:rFonts w:ascii="Times New Roman" w:hAnsi="Times New Roman"/>
          <w:sz w:val="28"/>
          <w:szCs w:val="28"/>
        </w:rPr>
        <w:t>From a funding point of view, we are still awaiting news if we have an Events/Tourism grant for the next financial year.</w:t>
      </w:r>
    </w:p>
    <w:p w14:paraId="14082926" w14:textId="77777777" w:rsidR="008407C8" w:rsidRPr="009E1581" w:rsidRDefault="008407C8" w:rsidP="008407C8">
      <w:pPr>
        <w:spacing w:after="0" w:line="240" w:lineRule="auto"/>
        <w:rPr>
          <w:rFonts w:ascii="Times New Roman" w:hAnsi="Times New Roman"/>
          <w:sz w:val="28"/>
          <w:szCs w:val="28"/>
        </w:rPr>
      </w:pPr>
    </w:p>
    <w:p w14:paraId="181F48EF" w14:textId="77777777" w:rsidR="008407C8" w:rsidRDefault="008407C8" w:rsidP="008407C8">
      <w:pPr>
        <w:spacing w:after="0" w:line="240" w:lineRule="auto"/>
        <w:rPr>
          <w:rFonts w:ascii="Times New Roman" w:hAnsi="Times New Roman"/>
          <w:sz w:val="28"/>
          <w:szCs w:val="28"/>
        </w:rPr>
      </w:pPr>
      <w:r w:rsidRPr="009E1581">
        <w:rPr>
          <w:rFonts w:ascii="Times New Roman" w:hAnsi="Times New Roman"/>
          <w:sz w:val="28"/>
          <w:szCs w:val="28"/>
        </w:rPr>
        <w:t>As soon as I have confirmation one way or the other, I will let you know. Hopefully in the next two weeks.</w:t>
      </w:r>
    </w:p>
    <w:p w14:paraId="033DC029" w14:textId="77777777" w:rsidR="008407C8" w:rsidRPr="009E1581" w:rsidRDefault="008407C8" w:rsidP="008407C8">
      <w:pPr>
        <w:spacing w:after="0" w:line="240" w:lineRule="auto"/>
        <w:rPr>
          <w:rFonts w:ascii="Times New Roman" w:hAnsi="Times New Roman"/>
          <w:sz w:val="28"/>
          <w:szCs w:val="28"/>
        </w:rPr>
      </w:pPr>
    </w:p>
    <w:p w14:paraId="7301955F" w14:textId="77777777" w:rsidR="008407C8" w:rsidRDefault="008407C8" w:rsidP="008407C8">
      <w:pPr>
        <w:spacing w:after="0" w:line="240" w:lineRule="auto"/>
        <w:rPr>
          <w:rFonts w:ascii="Times New Roman" w:hAnsi="Times New Roman"/>
          <w:sz w:val="28"/>
          <w:szCs w:val="28"/>
        </w:rPr>
      </w:pPr>
      <w:r w:rsidRPr="009E1581">
        <w:rPr>
          <w:rFonts w:ascii="Times New Roman" w:hAnsi="Times New Roman"/>
          <w:sz w:val="28"/>
          <w:szCs w:val="28"/>
        </w:rPr>
        <w:t>One question, when would you be looking to implement this?</w:t>
      </w:r>
    </w:p>
    <w:p w14:paraId="43938382" w14:textId="77777777" w:rsidR="00097449" w:rsidRDefault="00097449" w:rsidP="008407C8">
      <w:pPr>
        <w:spacing w:after="0" w:line="240" w:lineRule="auto"/>
        <w:rPr>
          <w:rFonts w:ascii="Times New Roman" w:hAnsi="Times New Roman"/>
          <w:sz w:val="28"/>
          <w:szCs w:val="28"/>
        </w:rPr>
      </w:pPr>
    </w:p>
    <w:p w14:paraId="73B91395" w14:textId="21B09E65" w:rsidR="00097449" w:rsidRDefault="00325663" w:rsidP="008407C8">
      <w:pPr>
        <w:spacing w:after="0" w:line="240" w:lineRule="auto"/>
        <w:rPr>
          <w:rFonts w:ascii="Times New Roman" w:hAnsi="Times New Roman"/>
          <w:sz w:val="28"/>
          <w:szCs w:val="28"/>
        </w:rPr>
      </w:pPr>
      <w:r>
        <w:rPr>
          <w:rFonts w:ascii="Times New Roman" w:hAnsi="Times New Roman"/>
          <w:sz w:val="28"/>
          <w:szCs w:val="28"/>
        </w:rPr>
        <w:t>The committee thanked the Clerk for providing this information in advance of the meeting. A member asked if the Council should review the rights of way prior to this app going live to ensure the walks are safe for the public.</w:t>
      </w:r>
    </w:p>
    <w:p w14:paraId="54456141" w14:textId="77777777" w:rsidR="00325663" w:rsidRDefault="00325663" w:rsidP="008407C8">
      <w:pPr>
        <w:spacing w:after="0" w:line="240" w:lineRule="auto"/>
        <w:rPr>
          <w:rFonts w:ascii="Times New Roman" w:hAnsi="Times New Roman"/>
          <w:sz w:val="28"/>
          <w:szCs w:val="28"/>
        </w:rPr>
      </w:pPr>
    </w:p>
    <w:p w14:paraId="0D5D88A1" w14:textId="5BABF43C" w:rsidR="00325663" w:rsidRDefault="00325663" w:rsidP="008407C8">
      <w:pPr>
        <w:spacing w:after="0" w:line="240" w:lineRule="auto"/>
        <w:rPr>
          <w:rFonts w:ascii="Times New Roman" w:hAnsi="Times New Roman"/>
          <w:sz w:val="28"/>
          <w:szCs w:val="28"/>
        </w:rPr>
      </w:pPr>
      <w:r>
        <w:rPr>
          <w:rFonts w:ascii="Times New Roman" w:hAnsi="Times New Roman"/>
          <w:sz w:val="28"/>
          <w:szCs w:val="28"/>
        </w:rPr>
        <w:t>The deputy clerk advised that the rights of way manager in BCBC has asked that we contact him prior to the app going live to ensure the rights of way are safe and open. The deputy clerk also advised that the town council can only maintain the rights of way and any large issues must be reported to BCBC.</w:t>
      </w:r>
    </w:p>
    <w:p w14:paraId="44964F9C" w14:textId="77777777" w:rsidR="00325663" w:rsidRDefault="00325663" w:rsidP="008407C8">
      <w:pPr>
        <w:spacing w:after="0" w:line="240" w:lineRule="auto"/>
        <w:rPr>
          <w:rFonts w:ascii="Times New Roman" w:hAnsi="Times New Roman"/>
          <w:sz w:val="28"/>
          <w:szCs w:val="28"/>
        </w:rPr>
      </w:pPr>
    </w:p>
    <w:p w14:paraId="1D19B6CC" w14:textId="0A3AF39A" w:rsidR="00325663" w:rsidRDefault="00325663" w:rsidP="008407C8">
      <w:pPr>
        <w:spacing w:after="0" w:line="240" w:lineRule="auto"/>
        <w:rPr>
          <w:rFonts w:ascii="Times New Roman" w:hAnsi="Times New Roman"/>
          <w:sz w:val="28"/>
          <w:szCs w:val="28"/>
        </w:rPr>
      </w:pPr>
      <w:r>
        <w:rPr>
          <w:rFonts w:ascii="Times New Roman" w:hAnsi="Times New Roman"/>
          <w:sz w:val="28"/>
          <w:szCs w:val="28"/>
        </w:rPr>
        <w:t xml:space="preserve">The committee discussed the accessibility of Llan Middle CC rights of way within the app as Maesteg Council share many rights of way within their boundaries. </w:t>
      </w:r>
    </w:p>
    <w:p w14:paraId="5E17C7BB" w14:textId="77777777" w:rsidR="00097449" w:rsidRDefault="00097449" w:rsidP="008407C8">
      <w:pPr>
        <w:spacing w:after="0" w:line="240" w:lineRule="auto"/>
        <w:rPr>
          <w:rFonts w:ascii="Times New Roman" w:hAnsi="Times New Roman"/>
          <w:sz w:val="28"/>
          <w:szCs w:val="28"/>
        </w:rPr>
      </w:pPr>
    </w:p>
    <w:p w14:paraId="79660138" w14:textId="77777777" w:rsidR="006E099D" w:rsidRDefault="006E099D" w:rsidP="006E099D">
      <w:pPr>
        <w:spacing w:after="0" w:line="240" w:lineRule="auto"/>
        <w:rPr>
          <w:rFonts w:ascii="Times New Roman" w:hAnsi="Times New Roman"/>
          <w:b/>
          <w:bCs/>
          <w:i/>
          <w:iCs/>
          <w:sz w:val="28"/>
          <w:szCs w:val="28"/>
        </w:rPr>
      </w:pPr>
      <w:bookmarkStart w:id="3" w:name="_Hlk190802240"/>
      <w:r>
        <w:rPr>
          <w:rFonts w:ascii="Times New Roman" w:hAnsi="Times New Roman"/>
          <w:sz w:val="28"/>
          <w:szCs w:val="28"/>
        </w:rPr>
        <w:t>It was agreed to recommend to council:</w:t>
      </w:r>
      <w:r w:rsidRPr="00325663">
        <w:rPr>
          <w:rFonts w:ascii="Times New Roman" w:hAnsi="Times New Roman"/>
          <w:b/>
          <w:bCs/>
          <w:i/>
          <w:iCs/>
          <w:sz w:val="28"/>
          <w:szCs w:val="28"/>
        </w:rPr>
        <w:t xml:space="preserve"> </w:t>
      </w:r>
    </w:p>
    <w:p w14:paraId="24822CD4" w14:textId="77777777" w:rsidR="00E03D23" w:rsidRDefault="00325663" w:rsidP="008407C8">
      <w:pPr>
        <w:pStyle w:val="ListParagraph"/>
        <w:numPr>
          <w:ilvl w:val="0"/>
          <w:numId w:val="30"/>
        </w:numPr>
        <w:spacing w:after="0" w:line="240" w:lineRule="auto"/>
        <w:rPr>
          <w:rFonts w:ascii="Times New Roman" w:hAnsi="Times New Roman"/>
          <w:i/>
          <w:iCs/>
          <w:sz w:val="28"/>
          <w:szCs w:val="28"/>
        </w:rPr>
      </w:pPr>
      <w:r w:rsidRPr="00E03D23">
        <w:rPr>
          <w:rFonts w:ascii="Times New Roman" w:hAnsi="Times New Roman"/>
          <w:i/>
          <w:iCs/>
          <w:sz w:val="28"/>
          <w:szCs w:val="28"/>
        </w:rPr>
        <w:t>to pursue the app at £7,000 but to confirm the annual running costs including ‘day rate’.</w:t>
      </w:r>
    </w:p>
    <w:p w14:paraId="4BE499B6" w14:textId="77777777" w:rsidR="00E03D23" w:rsidRDefault="00325663" w:rsidP="008407C8">
      <w:pPr>
        <w:pStyle w:val="ListParagraph"/>
        <w:numPr>
          <w:ilvl w:val="0"/>
          <w:numId w:val="30"/>
        </w:numPr>
        <w:spacing w:after="0" w:line="240" w:lineRule="auto"/>
        <w:rPr>
          <w:rFonts w:ascii="Times New Roman" w:hAnsi="Times New Roman"/>
          <w:i/>
          <w:iCs/>
          <w:sz w:val="28"/>
          <w:szCs w:val="28"/>
        </w:rPr>
      </w:pPr>
      <w:r w:rsidRPr="00E03D23">
        <w:rPr>
          <w:rFonts w:ascii="Times New Roman" w:hAnsi="Times New Roman"/>
          <w:i/>
          <w:iCs/>
          <w:sz w:val="28"/>
          <w:szCs w:val="28"/>
        </w:rPr>
        <w:t>to issue an amount of money, up to £500 in value to run an advertising campaign upon the launch of the app.</w:t>
      </w:r>
    </w:p>
    <w:p w14:paraId="1ECC4B5C" w14:textId="2CDA4061" w:rsidR="008407C8" w:rsidRDefault="00325663" w:rsidP="008407C8">
      <w:pPr>
        <w:pStyle w:val="ListParagraph"/>
        <w:numPr>
          <w:ilvl w:val="0"/>
          <w:numId w:val="30"/>
        </w:numPr>
        <w:spacing w:after="0" w:line="240" w:lineRule="auto"/>
        <w:rPr>
          <w:rFonts w:ascii="Times New Roman" w:hAnsi="Times New Roman"/>
          <w:i/>
          <w:iCs/>
          <w:sz w:val="28"/>
          <w:szCs w:val="28"/>
        </w:rPr>
      </w:pPr>
      <w:r w:rsidRPr="00E03D23">
        <w:rPr>
          <w:rFonts w:ascii="Times New Roman" w:hAnsi="Times New Roman"/>
          <w:i/>
          <w:iCs/>
          <w:sz w:val="28"/>
          <w:szCs w:val="28"/>
        </w:rPr>
        <w:t>contact Llan Middle CC and ask if they wish to have access to the app and provide their right of way information.</w:t>
      </w:r>
    </w:p>
    <w:p w14:paraId="7048A73E" w14:textId="687092D4" w:rsidR="00E03D23" w:rsidRPr="00E03D23" w:rsidRDefault="00E03D23" w:rsidP="008407C8">
      <w:pPr>
        <w:pStyle w:val="ListParagraph"/>
        <w:numPr>
          <w:ilvl w:val="0"/>
          <w:numId w:val="30"/>
        </w:numPr>
        <w:spacing w:after="0" w:line="240" w:lineRule="auto"/>
        <w:rPr>
          <w:rFonts w:ascii="Times New Roman" w:hAnsi="Times New Roman"/>
          <w:i/>
          <w:iCs/>
          <w:sz w:val="28"/>
          <w:szCs w:val="28"/>
        </w:rPr>
      </w:pPr>
      <w:r>
        <w:rPr>
          <w:rFonts w:ascii="Times New Roman" w:hAnsi="Times New Roman"/>
          <w:i/>
          <w:iCs/>
          <w:sz w:val="28"/>
          <w:szCs w:val="28"/>
        </w:rPr>
        <w:t xml:space="preserve">Continue with applying for grants from BCBC ROW &amp; Tourism </w:t>
      </w:r>
    </w:p>
    <w:bookmarkEnd w:id="3"/>
    <w:p w14:paraId="10B55A8E" w14:textId="77777777" w:rsidR="00A14456" w:rsidRDefault="00A14456" w:rsidP="008407C8">
      <w:pPr>
        <w:spacing w:after="0" w:line="240" w:lineRule="auto"/>
        <w:rPr>
          <w:rFonts w:ascii="Times New Roman" w:hAnsi="Times New Roman"/>
          <w:sz w:val="28"/>
          <w:szCs w:val="28"/>
        </w:rPr>
      </w:pPr>
    </w:p>
    <w:p w14:paraId="26B86C11" w14:textId="77777777" w:rsidR="00E03D23" w:rsidRPr="009E1581" w:rsidRDefault="00E03D23" w:rsidP="008407C8">
      <w:pPr>
        <w:spacing w:after="0" w:line="240" w:lineRule="auto"/>
        <w:rPr>
          <w:rFonts w:ascii="Times New Roman" w:hAnsi="Times New Roman"/>
          <w:sz w:val="28"/>
          <w:szCs w:val="28"/>
        </w:rPr>
      </w:pPr>
    </w:p>
    <w:p w14:paraId="1E73DDEB" w14:textId="77777777" w:rsidR="008407C8" w:rsidRDefault="008407C8" w:rsidP="008407C8">
      <w:pPr>
        <w:spacing w:after="0" w:line="240" w:lineRule="auto"/>
        <w:rPr>
          <w:rFonts w:ascii="Times New Roman" w:hAnsi="Times New Roman"/>
          <w:sz w:val="28"/>
          <w:szCs w:val="28"/>
        </w:rPr>
      </w:pPr>
    </w:p>
    <w:p w14:paraId="398D1400" w14:textId="14881E9E" w:rsidR="00DB3A93" w:rsidRPr="00DB3A93" w:rsidRDefault="00DB3A93" w:rsidP="00DB3A93">
      <w:pPr>
        <w:pStyle w:val="ListParagraph"/>
        <w:numPr>
          <w:ilvl w:val="0"/>
          <w:numId w:val="2"/>
        </w:numPr>
        <w:spacing w:after="0" w:line="240" w:lineRule="auto"/>
        <w:ind w:left="0" w:hanging="709"/>
        <w:rPr>
          <w:rFonts w:ascii="Times New Roman" w:hAnsi="Times New Roman"/>
          <w:b/>
          <w:bCs/>
          <w:caps/>
          <w:sz w:val="28"/>
          <w:szCs w:val="28"/>
          <w:u w:val="single"/>
          <w:lang w:eastAsia="en-GB"/>
        </w:rPr>
      </w:pPr>
      <w:bookmarkStart w:id="4" w:name="_Hlk178844773"/>
      <w:bookmarkStart w:id="5" w:name="_Hlk158289809"/>
      <w:r w:rsidRPr="00DB3A93">
        <w:rPr>
          <w:rFonts w:ascii="Times New Roman" w:hAnsi="Times New Roman"/>
          <w:b/>
          <w:bCs/>
          <w:caps/>
          <w:sz w:val="28"/>
          <w:szCs w:val="28"/>
          <w:u w:val="single"/>
          <w:lang w:eastAsia="en-GB"/>
        </w:rPr>
        <w:lastRenderedPageBreak/>
        <w:t>To discuss any other ROW issues</w:t>
      </w:r>
    </w:p>
    <w:p w14:paraId="1E308819" w14:textId="31A6F8F4" w:rsidR="008407C8" w:rsidRDefault="00A14456" w:rsidP="00D253C6">
      <w:pPr>
        <w:spacing w:after="0" w:line="240" w:lineRule="auto"/>
        <w:rPr>
          <w:rFonts w:ascii="Times New Roman" w:hAnsi="Times New Roman"/>
          <w:sz w:val="28"/>
          <w:szCs w:val="28"/>
          <w:lang w:eastAsia="en-GB"/>
        </w:rPr>
      </w:pPr>
      <w:r>
        <w:rPr>
          <w:rFonts w:ascii="Times New Roman" w:hAnsi="Times New Roman"/>
          <w:sz w:val="28"/>
          <w:szCs w:val="28"/>
          <w:lang w:eastAsia="en-GB"/>
        </w:rPr>
        <w:t>A member mentioned that a rights of way sign had been taken down and a stile had been replaced with a fence which he assumes was done by the landowner. The deputy clerk advised that in these instances we contact BCBC who will issue a legal notice if an offence has been committed. The deputy clerk continued stating that the role of the CMO is to maintain the rights of way, we do not have the power to remove and construct property that we have not been given permission to do so but we are happy to receive any complaints such as this and report them to BCBC.</w:t>
      </w:r>
    </w:p>
    <w:p w14:paraId="01CB278F" w14:textId="77777777" w:rsidR="00A14456" w:rsidRDefault="00A14456" w:rsidP="00D253C6">
      <w:pPr>
        <w:spacing w:after="0" w:line="240" w:lineRule="auto"/>
        <w:rPr>
          <w:rFonts w:ascii="Times New Roman" w:hAnsi="Times New Roman"/>
          <w:sz w:val="28"/>
          <w:szCs w:val="28"/>
          <w:lang w:eastAsia="en-GB"/>
        </w:rPr>
      </w:pPr>
    </w:p>
    <w:p w14:paraId="04DB3897" w14:textId="26BEABE5" w:rsidR="00A14456" w:rsidRDefault="00A14456" w:rsidP="00D253C6">
      <w:pPr>
        <w:spacing w:after="0" w:line="240" w:lineRule="auto"/>
        <w:rPr>
          <w:rFonts w:ascii="Times New Roman" w:hAnsi="Times New Roman"/>
          <w:sz w:val="28"/>
          <w:szCs w:val="28"/>
          <w:lang w:eastAsia="en-GB"/>
        </w:rPr>
      </w:pPr>
      <w:r>
        <w:rPr>
          <w:rFonts w:ascii="Times New Roman" w:hAnsi="Times New Roman"/>
          <w:sz w:val="28"/>
          <w:szCs w:val="28"/>
          <w:lang w:eastAsia="en-GB"/>
        </w:rPr>
        <w:t>The CMO noted the importance of obtaining the proper rights of way maps from BCBC to ensure that he is working on the correct land legally. The current maps we have are not clear enough and aren’t the official ones used by BCBC.</w:t>
      </w:r>
    </w:p>
    <w:p w14:paraId="3EAE7BCA" w14:textId="77777777" w:rsidR="00A14456" w:rsidRDefault="00A14456" w:rsidP="00D253C6">
      <w:pPr>
        <w:spacing w:after="0" w:line="240" w:lineRule="auto"/>
        <w:rPr>
          <w:rFonts w:ascii="Times New Roman" w:hAnsi="Times New Roman"/>
          <w:sz w:val="28"/>
          <w:szCs w:val="28"/>
          <w:lang w:eastAsia="en-GB"/>
        </w:rPr>
      </w:pPr>
    </w:p>
    <w:p w14:paraId="2AE84C3F" w14:textId="6B309489" w:rsidR="00A14456" w:rsidRPr="00A14456" w:rsidRDefault="00A14456" w:rsidP="00D253C6">
      <w:p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The deputy clerk advised that this was chased up through a freedom of information request and additional requests to the </w:t>
      </w:r>
      <w:proofErr w:type="spellStart"/>
      <w:r>
        <w:rPr>
          <w:rFonts w:ascii="Times New Roman" w:hAnsi="Times New Roman"/>
          <w:sz w:val="28"/>
          <w:szCs w:val="28"/>
          <w:lang w:eastAsia="en-GB"/>
        </w:rPr>
        <w:t>RoW</w:t>
      </w:r>
      <w:proofErr w:type="spellEnd"/>
      <w:r>
        <w:rPr>
          <w:rFonts w:ascii="Times New Roman" w:hAnsi="Times New Roman"/>
          <w:sz w:val="28"/>
          <w:szCs w:val="28"/>
          <w:lang w:eastAsia="en-GB"/>
        </w:rPr>
        <w:t xml:space="preserve"> manager in recent years. Members and the deputy clerk will chase this </w:t>
      </w:r>
      <w:r w:rsidR="00E86F8D">
        <w:rPr>
          <w:rFonts w:ascii="Times New Roman" w:hAnsi="Times New Roman"/>
          <w:sz w:val="28"/>
          <w:szCs w:val="28"/>
          <w:lang w:eastAsia="en-GB"/>
        </w:rPr>
        <w:t>up once more.</w:t>
      </w:r>
    </w:p>
    <w:p w14:paraId="64B8F5FF" w14:textId="77777777" w:rsidR="008407C8" w:rsidRPr="00263546" w:rsidRDefault="008407C8" w:rsidP="00D253C6">
      <w:pPr>
        <w:spacing w:after="0" w:line="240" w:lineRule="auto"/>
        <w:rPr>
          <w:rFonts w:ascii="Times New Roman" w:hAnsi="Times New Roman"/>
          <w:b/>
          <w:bCs/>
          <w:sz w:val="28"/>
          <w:szCs w:val="28"/>
          <w:u w:val="single"/>
          <w:lang w:eastAsia="en-GB"/>
        </w:rPr>
      </w:pPr>
    </w:p>
    <w:p w14:paraId="7DC815FB" w14:textId="02182D33" w:rsidR="00D920FA" w:rsidRDefault="00D920FA" w:rsidP="00D253C6">
      <w:pPr>
        <w:pStyle w:val="ListParagraph"/>
        <w:numPr>
          <w:ilvl w:val="0"/>
          <w:numId w:val="2"/>
        </w:numPr>
        <w:spacing w:after="0" w:line="240" w:lineRule="auto"/>
        <w:ind w:left="0" w:hanging="709"/>
        <w:rPr>
          <w:rFonts w:ascii="Times New Roman" w:hAnsi="Times New Roman"/>
          <w:b/>
          <w:bCs/>
          <w:sz w:val="28"/>
          <w:szCs w:val="28"/>
          <w:u w:val="single"/>
          <w:lang w:eastAsia="en-GB"/>
        </w:rPr>
      </w:pPr>
      <w:r>
        <w:rPr>
          <w:rFonts w:ascii="Times New Roman" w:hAnsi="Times New Roman"/>
          <w:b/>
          <w:bCs/>
          <w:sz w:val="28"/>
          <w:szCs w:val="28"/>
          <w:u w:val="single"/>
          <w:lang w:eastAsia="en-GB"/>
        </w:rPr>
        <w:t>RECOM</w:t>
      </w:r>
      <w:r w:rsidR="00146BB7">
        <w:rPr>
          <w:rFonts w:ascii="Times New Roman" w:hAnsi="Times New Roman"/>
          <w:b/>
          <w:bCs/>
          <w:sz w:val="28"/>
          <w:szCs w:val="28"/>
          <w:u w:val="single"/>
          <w:lang w:eastAsia="en-GB"/>
        </w:rPr>
        <w:t>M</w:t>
      </w:r>
      <w:r>
        <w:rPr>
          <w:rFonts w:ascii="Times New Roman" w:hAnsi="Times New Roman"/>
          <w:b/>
          <w:bCs/>
          <w:sz w:val="28"/>
          <w:szCs w:val="28"/>
          <w:u w:val="single"/>
          <w:lang w:eastAsia="en-GB"/>
        </w:rPr>
        <w:t>ENDATIONS</w:t>
      </w:r>
    </w:p>
    <w:p w14:paraId="5FEB49C4" w14:textId="19984DFE" w:rsidR="00C922A2" w:rsidRDefault="00A14456" w:rsidP="00C922A2">
      <w:pPr>
        <w:pStyle w:val="ListParagraph"/>
        <w:numPr>
          <w:ilvl w:val="0"/>
          <w:numId w:val="24"/>
        </w:numPr>
        <w:spacing w:after="0" w:line="240" w:lineRule="auto"/>
        <w:ind w:left="284"/>
        <w:rPr>
          <w:rFonts w:ascii="Times New Roman" w:hAnsi="Times New Roman"/>
          <w:sz w:val="28"/>
          <w:szCs w:val="28"/>
          <w:lang w:eastAsia="en-GB"/>
        </w:rPr>
      </w:pPr>
      <w:bookmarkStart w:id="6" w:name="_Hlk190770369"/>
      <w:r w:rsidRPr="00E86F8D">
        <w:rPr>
          <w:rFonts w:ascii="Times New Roman" w:hAnsi="Times New Roman"/>
          <w:sz w:val="28"/>
          <w:szCs w:val="28"/>
          <w:lang w:eastAsia="en-GB"/>
        </w:rPr>
        <w:t>To no longer pursue the CMO being trained in weed spraying and consider a contractor if permission is granted by the landowners to spray in the future.</w:t>
      </w:r>
    </w:p>
    <w:p w14:paraId="0DFF1890" w14:textId="0ED4F562" w:rsidR="00E03D23" w:rsidRPr="00E86F8D" w:rsidRDefault="00E03D23" w:rsidP="00C922A2">
      <w:pPr>
        <w:pStyle w:val="ListParagraph"/>
        <w:numPr>
          <w:ilvl w:val="0"/>
          <w:numId w:val="24"/>
        </w:numPr>
        <w:spacing w:after="0" w:line="240" w:lineRule="auto"/>
        <w:ind w:left="284"/>
        <w:rPr>
          <w:rFonts w:ascii="Times New Roman" w:hAnsi="Times New Roman"/>
          <w:sz w:val="28"/>
          <w:szCs w:val="28"/>
          <w:lang w:eastAsia="en-GB"/>
        </w:rPr>
      </w:pPr>
      <w:r>
        <w:rPr>
          <w:rFonts w:ascii="Times New Roman" w:hAnsi="Times New Roman"/>
          <w:sz w:val="28"/>
          <w:szCs w:val="28"/>
          <w:lang w:eastAsia="en-GB"/>
        </w:rPr>
        <w:t xml:space="preserve">Cllr P Davies to </w:t>
      </w:r>
      <w:r w:rsidRPr="00E03D23">
        <w:rPr>
          <w:rFonts w:ascii="Times New Roman" w:hAnsi="Times New Roman"/>
          <w:sz w:val="28"/>
          <w:szCs w:val="28"/>
          <w:lang w:eastAsia="en-GB"/>
        </w:rPr>
        <w:t>check the spraying regulations within BCBC to see if there is a feasible way the Council can undertake weed spraying.</w:t>
      </w:r>
    </w:p>
    <w:p w14:paraId="20E7FA7C" w14:textId="413D98DE" w:rsidR="00C922A2" w:rsidRPr="00E86F8D" w:rsidRDefault="00D253C6" w:rsidP="00C922A2">
      <w:pPr>
        <w:pStyle w:val="ListParagraph"/>
        <w:numPr>
          <w:ilvl w:val="0"/>
          <w:numId w:val="24"/>
        </w:numPr>
        <w:spacing w:after="0" w:line="240" w:lineRule="auto"/>
        <w:ind w:left="284"/>
        <w:rPr>
          <w:rFonts w:ascii="Times New Roman" w:hAnsi="Times New Roman"/>
          <w:sz w:val="28"/>
          <w:szCs w:val="28"/>
          <w:lang w:eastAsia="en-GB"/>
        </w:rPr>
      </w:pPr>
      <w:r w:rsidRPr="00E86F8D">
        <w:rPr>
          <w:rFonts w:ascii="Times New Roman" w:hAnsi="Times New Roman"/>
          <w:sz w:val="28"/>
          <w:szCs w:val="28"/>
          <w:lang w:eastAsia="en-GB"/>
        </w:rPr>
        <w:t xml:space="preserve">To </w:t>
      </w:r>
      <w:r w:rsidR="008407C8" w:rsidRPr="00E86F8D">
        <w:rPr>
          <w:rFonts w:ascii="Times New Roman" w:hAnsi="Times New Roman"/>
          <w:sz w:val="28"/>
          <w:szCs w:val="28"/>
          <w:lang w:eastAsia="en-GB"/>
        </w:rPr>
        <w:t xml:space="preserve">proceed with the digital </w:t>
      </w:r>
      <w:proofErr w:type="gramStart"/>
      <w:r w:rsidR="008407C8" w:rsidRPr="00E86F8D">
        <w:rPr>
          <w:rFonts w:ascii="Times New Roman" w:hAnsi="Times New Roman"/>
          <w:sz w:val="28"/>
          <w:szCs w:val="28"/>
          <w:lang w:eastAsia="en-GB"/>
        </w:rPr>
        <w:t>trails</w:t>
      </w:r>
      <w:proofErr w:type="gramEnd"/>
      <w:r w:rsidR="008407C8" w:rsidRPr="00E86F8D">
        <w:rPr>
          <w:rFonts w:ascii="Times New Roman" w:hAnsi="Times New Roman"/>
          <w:sz w:val="28"/>
          <w:szCs w:val="28"/>
          <w:lang w:eastAsia="en-GB"/>
        </w:rPr>
        <w:t xml:space="preserve"> app</w:t>
      </w:r>
      <w:r w:rsidR="00A14456" w:rsidRPr="00E86F8D">
        <w:rPr>
          <w:rFonts w:ascii="Times New Roman" w:hAnsi="Times New Roman"/>
          <w:sz w:val="28"/>
          <w:szCs w:val="28"/>
          <w:lang w:eastAsia="en-GB"/>
        </w:rPr>
        <w:t xml:space="preserve"> at £7,000. Annual and daily costs to be clarified for the future.</w:t>
      </w:r>
    </w:p>
    <w:p w14:paraId="562CA905" w14:textId="73FE68E6" w:rsidR="00A14456" w:rsidRPr="00E86F8D" w:rsidRDefault="00A14456" w:rsidP="00C922A2">
      <w:pPr>
        <w:pStyle w:val="ListParagraph"/>
        <w:numPr>
          <w:ilvl w:val="0"/>
          <w:numId w:val="24"/>
        </w:numPr>
        <w:spacing w:after="0" w:line="240" w:lineRule="auto"/>
        <w:ind w:left="284"/>
        <w:rPr>
          <w:rFonts w:ascii="Times New Roman" w:hAnsi="Times New Roman"/>
          <w:sz w:val="28"/>
          <w:szCs w:val="28"/>
          <w:lang w:eastAsia="en-GB"/>
        </w:rPr>
      </w:pPr>
      <w:r w:rsidRPr="00E86F8D">
        <w:rPr>
          <w:rFonts w:ascii="Times New Roman" w:hAnsi="Times New Roman"/>
          <w:sz w:val="28"/>
          <w:szCs w:val="28"/>
          <w:lang w:eastAsia="en-GB"/>
        </w:rPr>
        <w:t>To issue an amount of money, up to £500 in value to run an advertising campaign upon the launch of the app.</w:t>
      </w:r>
    </w:p>
    <w:p w14:paraId="7B0FD7FB" w14:textId="731E5789" w:rsidR="008407C8" w:rsidRPr="00E86F8D" w:rsidRDefault="008407C8" w:rsidP="00C922A2">
      <w:pPr>
        <w:pStyle w:val="ListParagraph"/>
        <w:numPr>
          <w:ilvl w:val="0"/>
          <w:numId w:val="24"/>
        </w:numPr>
        <w:spacing w:after="0" w:line="240" w:lineRule="auto"/>
        <w:ind w:left="284"/>
        <w:rPr>
          <w:rFonts w:ascii="Times New Roman" w:hAnsi="Times New Roman"/>
          <w:sz w:val="28"/>
          <w:szCs w:val="28"/>
          <w:lang w:eastAsia="en-GB"/>
        </w:rPr>
      </w:pPr>
      <w:r w:rsidRPr="00E86F8D">
        <w:rPr>
          <w:rFonts w:ascii="Times New Roman" w:hAnsi="Times New Roman"/>
          <w:sz w:val="28"/>
          <w:szCs w:val="28"/>
          <w:lang w:eastAsia="en-GB"/>
        </w:rPr>
        <w:t xml:space="preserve">To advise BCBC ROW </w:t>
      </w:r>
      <w:r w:rsidR="00F517C2" w:rsidRPr="00E86F8D">
        <w:rPr>
          <w:rFonts w:ascii="Times New Roman" w:hAnsi="Times New Roman"/>
          <w:sz w:val="28"/>
          <w:szCs w:val="28"/>
          <w:lang w:eastAsia="en-GB"/>
        </w:rPr>
        <w:t xml:space="preserve">and Tourism </w:t>
      </w:r>
      <w:r w:rsidRPr="00E86F8D">
        <w:rPr>
          <w:rFonts w:ascii="Times New Roman" w:hAnsi="Times New Roman"/>
          <w:sz w:val="28"/>
          <w:szCs w:val="28"/>
          <w:lang w:eastAsia="en-GB"/>
        </w:rPr>
        <w:t xml:space="preserve">that MTC intend to proceed with the digital trails app </w:t>
      </w:r>
      <w:r w:rsidR="00F517C2" w:rsidRPr="00E86F8D">
        <w:rPr>
          <w:rFonts w:ascii="Times New Roman" w:hAnsi="Times New Roman"/>
          <w:sz w:val="28"/>
          <w:szCs w:val="28"/>
          <w:lang w:eastAsia="en-GB"/>
        </w:rPr>
        <w:t xml:space="preserve">to be implemented in 2025/26 financial year </w:t>
      </w:r>
      <w:r w:rsidRPr="00E86F8D">
        <w:rPr>
          <w:rFonts w:ascii="Times New Roman" w:hAnsi="Times New Roman"/>
          <w:sz w:val="28"/>
          <w:szCs w:val="28"/>
          <w:lang w:eastAsia="en-GB"/>
        </w:rPr>
        <w:t xml:space="preserve">and to </w:t>
      </w:r>
      <w:r w:rsidR="00F517C2" w:rsidRPr="00E86F8D">
        <w:rPr>
          <w:rFonts w:ascii="Times New Roman" w:hAnsi="Times New Roman"/>
          <w:sz w:val="28"/>
          <w:szCs w:val="28"/>
          <w:lang w:eastAsia="en-GB"/>
        </w:rPr>
        <w:t>include the following trails with a provision to add public ROW and the Llan Middle CC trail:</w:t>
      </w:r>
    </w:p>
    <w:p w14:paraId="56EF2D15" w14:textId="77777777" w:rsidR="00F517C2" w:rsidRPr="00E86F8D" w:rsidRDefault="00F517C2" w:rsidP="00C922A2">
      <w:pPr>
        <w:pStyle w:val="ListParagraph"/>
        <w:numPr>
          <w:ilvl w:val="1"/>
          <w:numId w:val="24"/>
        </w:numPr>
        <w:spacing w:after="0" w:line="240" w:lineRule="auto"/>
        <w:ind w:left="709" w:hanging="425"/>
        <w:rPr>
          <w:rFonts w:ascii="Times New Roman" w:hAnsi="Times New Roman"/>
          <w:sz w:val="28"/>
          <w:szCs w:val="28"/>
        </w:rPr>
      </w:pPr>
      <w:r w:rsidRPr="00E86F8D">
        <w:rPr>
          <w:rFonts w:ascii="Times New Roman" w:hAnsi="Times New Roman"/>
          <w:sz w:val="28"/>
          <w:szCs w:val="28"/>
        </w:rPr>
        <w:t>Llynfi Valley Walk 1</w:t>
      </w:r>
    </w:p>
    <w:p w14:paraId="33E16722" w14:textId="77777777" w:rsidR="00F517C2" w:rsidRPr="00E86F8D" w:rsidRDefault="00F517C2" w:rsidP="00C922A2">
      <w:pPr>
        <w:pStyle w:val="ListParagraph"/>
        <w:numPr>
          <w:ilvl w:val="1"/>
          <w:numId w:val="24"/>
        </w:numPr>
        <w:spacing w:after="0" w:line="240" w:lineRule="auto"/>
        <w:ind w:left="709" w:hanging="425"/>
        <w:rPr>
          <w:rFonts w:ascii="Times New Roman" w:hAnsi="Times New Roman"/>
          <w:sz w:val="28"/>
          <w:szCs w:val="28"/>
        </w:rPr>
      </w:pPr>
      <w:r w:rsidRPr="00E86F8D">
        <w:rPr>
          <w:rFonts w:ascii="Times New Roman" w:hAnsi="Times New Roman"/>
          <w:sz w:val="28"/>
          <w:szCs w:val="28"/>
        </w:rPr>
        <w:t>Llynfi Valley Walk 2</w:t>
      </w:r>
    </w:p>
    <w:p w14:paraId="6E717868" w14:textId="77777777" w:rsidR="00F517C2" w:rsidRPr="00E86F8D" w:rsidRDefault="00F517C2" w:rsidP="00C922A2">
      <w:pPr>
        <w:pStyle w:val="ListParagraph"/>
        <w:numPr>
          <w:ilvl w:val="1"/>
          <w:numId w:val="24"/>
        </w:numPr>
        <w:spacing w:after="0" w:line="240" w:lineRule="auto"/>
        <w:ind w:left="709" w:hanging="425"/>
        <w:rPr>
          <w:rFonts w:ascii="Times New Roman" w:hAnsi="Times New Roman"/>
          <w:sz w:val="28"/>
          <w:szCs w:val="28"/>
        </w:rPr>
      </w:pPr>
      <w:r w:rsidRPr="00E86F8D">
        <w:rPr>
          <w:rFonts w:ascii="Times New Roman" w:hAnsi="Times New Roman"/>
          <w:sz w:val="28"/>
          <w:szCs w:val="28"/>
        </w:rPr>
        <w:t>Llynfi Valley Walk 3</w:t>
      </w:r>
    </w:p>
    <w:p w14:paraId="7950FE6F" w14:textId="77777777" w:rsidR="00F517C2" w:rsidRPr="00E86F8D" w:rsidRDefault="00F517C2" w:rsidP="00C922A2">
      <w:pPr>
        <w:pStyle w:val="ListParagraph"/>
        <w:numPr>
          <w:ilvl w:val="1"/>
          <w:numId w:val="24"/>
        </w:numPr>
        <w:spacing w:after="0" w:line="240" w:lineRule="auto"/>
        <w:ind w:left="709" w:hanging="425"/>
        <w:rPr>
          <w:rFonts w:ascii="Times New Roman" w:hAnsi="Times New Roman"/>
          <w:sz w:val="28"/>
          <w:szCs w:val="28"/>
        </w:rPr>
      </w:pPr>
      <w:r w:rsidRPr="00E86F8D">
        <w:rPr>
          <w:rFonts w:ascii="Times New Roman" w:hAnsi="Times New Roman"/>
          <w:sz w:val="28"/>
          <w:szCs w:val="28"/>
        </w:rPr>
        <w:t>Llynfi Valley Walk 4</w:t>
      </w:r>
    </w:p>
    <w:p w14:paraId="7D83905C" w14:textId="77777777" w:rsidR="00F517C2" w:rsidRPr="00E86F8D" w:rsidRDefault="00F517C2" w:rsidP="00C922A2">
      <w:pPr>
        <w:pStyle w:val="ListParagraph"/>
        <w:numPr>
          <w:ilvl w:val="1"/>
          <w:numId w:val="24"/>
        </w:numPr>
        <w:spacing w:after="0" w:line="240" w:lineRule="auto"/>
        <w:ind w:left="709" w:hanging="425"/>
        <w:rPr>
          <w:rFonts w:ascii="Times New Roman" w:hAnsi="Times New Roman"/>
          <w:sz w:val="28"/>
          <w:szCs w:val="28"/>
        </w:rPr>
      </w:pPr>
      <w:r w:rsidRPr="00E86F8D">
        <w:rPr>
          <w:rFonts w:ascii="Times New Roman" w:hAnsi="Times New Roman"/>
          <w:sz w:val="28"/>
          <w:szCs w:val="28"/>
        </w:rPr>
        <w:t>Llynfi Valley Walk 5</w:t>
      </w:r>
    </w:p>
    <w:p w14:paraId="737BDDB5" w14:textId="77777777" w:rsidR="00C922A2" w:rsidRPr="00E86F8D" w:rsidRDefault="00F517C2" w:rsidP="00C922A2">
      <w:pPr>
        <w:pStyle w:val="ListParagraph"/>
        <w:numPr>
          <w:ilvl w:val="1"/>
          <w:numId w:val="24"/>
        </w:numPr>
        <w:spacing w:after="0" w:line="240" w:lineRule="auto"/>
        <w:ind w:left="709" w:hanging="425"/>
        <w:rPr>
          <w:rFonts w:ascii="Times New Roman" w:hAnsi="Times New Roman"/>
          <w:sz w:val="28"/>
          <w:szCs w:val="28"/>
        </w:rPr>
      </w:pPr>
      <w:r w:rsidRPr="00E86F8D">
        <w:rPr>
          <w:rFonts w:ascii="Times New Roman" w:hAnsi="Times New Roman"/>
          <w:sz w:val="28"/>
          <w:szCs w:val="28"/>
        </w:rPr>
        <w:t>Historical Buildings Walk</w:t>
      </w:r>
    </w:p>
    <w:p w14:paraId="69B7DA47" w14:textId="77777777" w:rsidR="00E03D23" w:rsidRDefault="008407C8" w:rsidP="00E03D23">
      <w:pPr>
        <w:pStyle w:val="ListParagraph"/>
        <w:numPr>
          <w:ilvl w:val="0"/>
          <w:numId w:val="24"/>
        </w:numPr>
        <w:spacing w:after="0" w:line="240" w:lineRule="auto"/>
        <w:ind w:left="284"/>
        <w:rPr>
          <w:rFonts w:ascii="Times New Roman" w:hAnsi="Times New Roman"/>
          <w:sz w:val="28"/>
          <w:szCs w:val="28"/>
        </w:rPr>
      </w:pPr>
      <w:r w:rsidRPr="00E86F8D">
        <w:rPr>
          <w:rFonts w:ascii="Times New Roman" w:hAnsi="Times New Roman"/>
          <w:sz w:val="28"/>
          <w:szCs w:val="28"/>
          <w:lang w:eastAsia="en-GB"/>
        </w:rPr>
        <w:t>To seek views from Llan Middle Community Council to see if they would like to add their trails to the app</w:t>
      </w:r>
      <w:r w:rsidR="00A14456" w:rsidRPr="00E86F8D">
        <w:rPr>
          <w:rFonts w:ascii="Times New Roman" w:hAnsi="Times New Roman"/>
          <w:sz w:val="28"/>
          <w:szCs w:val="28"/>
          <w:lang w:eastAsia="en-GB"/>
        </w:rPr>
        <w:t xml:space="preserve"> and be granted access. If costs are associated, the Council to review this decision.</w:t>
      </w:r>
    </w:p>
    <w:p w14:paraId="0905AA43" w14:textId="767E6364" w:rsidR="00D253C6" w:rsidRDefault="00E03D23" w:rsidP="00E03D23">
      <w:pPr>
        <w:pStyle w:val="ListParagraph"/>
        <w:numPr>
          <w:ilvl w:val="0"/>
          <w:numId w:val="24"/>
        </w:numPr>
        <w:spacing w:after="0" w:line="240" w:lineRule="auto"/>
        <w:ind w:left="284"/>
        <w:rPr>
          <w:rFonts w:ascii="Times New Roman" w:hAnsi="Times New Roman"/>
          <w:sz w:val="28"/>
          <w:szCs w:val="28"/>
        </w:rPr>
      </w:pPr>
      <w:r w:rsidRPr="00E03D23">
        <w:rPr>
          <w:rFonts w:ascii="Times New Roman" w:hAnsi="Times New Roman"/>
          <w:sz w:val="28"/>
          <w:szCs w:val="28"/>
          <w:lang w:eastAsia="en-GB"/>
        </w:rPr>
        <w:t>Chase BCBC ROW for clearer maps.</w:t>
      </w:r>
      <w:bookmarkEnd w:id="6"/>
    </w:p>
    <w:p w14:paraId="640C4506" w14:textId="77777777" w:rsidR="00256BD8" w:rsidRDefault="00256BD8" w:rsidP="00D253C6">
      <w:pPr>
        <w:spacing w:after="0" w:line="240" w:lineRule="auto"/>
        <w:ind w:hanging="720"/>
        <w:jc w:val="right"/>
        <w:rPr>
          <w:rFonts w:ascii="Times New Roman" w:eastAsia="Times New Roman" w:hAnsi="Times New Roman"/>
          <w:b/>
          <w:bCs/>
          <w:sz w:val="28"/>
          <w:szCs w:val="28"/>
          <w:lang w:eastAsia="en-GB"/>
        </w:rPr>
      </w:pPr>
      <w:bookmarkStart w:id="7" w:name="_Hlk168480644"/>
      <w:bookmarkEnd w:id="4"/>
      <w:bookmarkEnd w:id="5"/>
    </w:p>
    <w:p w14:paraId="0C5C7675" w14:textId="0C490C76" w:rsidR="007A6A09" w:rsidRPr="00E41976" w:rsidRDefault="007A6A09" w:rsidP="00D253C6">
      <w:pPr>
        <w:spacing w:after="0" w:line="240" w:lineRule="auto"/>
        <w:ind w:hanging="720"/>
        <w:jc w:val="right"/>
        <w:rPr>
          <w:rFonts w:ascii="Times New Roman" w:eastAsia="Times New Roman" w:hAnsi="Times New Roman"/>
          <w:b/>
          <w:bCs/>
          <w:sz w:val="28"/>
          <w:szCs w:val="28"/>
          <w:lang w:eastAsia="en-GB"/>
        </w:rPr>
      </w:pPr>
      <w:r>
        <w:rPr>
          <w:rFonts w:ascii="Times New Roman" w:eastAsia="Times New Roman" w:hAnsi="Times New Roman"/>
          <w:b/>
          <w:bCs/>
          <w:sz w:val="28"/>
          <w:szCs w:val="28"/>
          <w:lang w:eastAsia="en-GB"/>
        </w:rPr>
        <w:t xml:space="preserve">Minutes emailed to all Councillors to </w:t>
      </w:r>
      <w:r w:rsidRPr="00E41976">
        <w:rPr>
          <w:rFonts w:ascii="Times New Roman" w:eastAsia="Times New Roman" w:hAnsi="Times New Roman"/>
          <w:b/>
          <w:bCs/>
          <w:sz w:val="28"/>
          <w:szCs w:val="28"/>
          <w:lang w:eastAsia="en-GB"/>
        </w:rPr>
        <w:t xml:space="preserve">Read on </w:t>
      </w:r>
      <w:r w:rsidR="00E86F8D">
        <w:rPr>
          <w:rFonts w:ascii="Times New Roman" w:eastAsia="Times New Roman" w:hAnsi="Times New Roman"/>
          <w:b/>
          <w:bCs/>
          <w:sz w:val="28"/>
          <w:szCs w:val="28"/>
          <w:lang w:eastAsia="en-GB"/>
        </w:rPr>
        <w:t>19</w:t>
      </w:r>
      <w:r w:rsidRPr="007A6A09">
        <w:rPr>
          <w:rFonts w:ascii="Times New Roman" w:eastAsia="Times New Roman" w:hAnsi="Times New Roman"/>
          <w:b/>
          <w:bCs/>
          <w:sz w:val="28"/>
          <w:szCs w:val="28"/>
          <w:vertAlign w:val="superscript"/>
          <w:lang w:eastAsia="en-GB"/>
        </w:rPr>
        <w:t>th</w:t>
      </w:r>
      <w:r>
        <w:rPr>
          <w:rFonts w:ascii="Times New Roman" w:eastAsia="Times New Roman" w:hAnsi="Times New Roman"/>
          <w:b/>
          <w:bCs/>
          <w:sz w:val="28"/>
          <w:szCs w:val="28"/>
          <w:lang w:eastAsia="en-GB"/>
        </w:rPr>
        <w:t xml:space="preserve"> </w:t>
      </w:r>
      <w:r w:rsidR="000F4C43">
        <w:rPr>
          <w:rFonts w:ascii="Times New Roman" w:eastAsia="Times New Roman" w:hAnsi="Times New Roman"/>
          <w:b/>
          <w:bCs/>
          <w:sz w:val="28"/>
          <w:szCs w:val="28"/>
          <w:lang w:eastAsia="en-GB"/>
        </w:rPr>
        <w:t>February</w:t>
      </w:r>
      <w:r>
        <w:rPr>
          <w:rFonts w:ascii="Times New Roman" w:eastAsia="Times New Roman" w:hAnsi="Times New Roman"/>
          <w:b/>
          <w:bCs/>
          <w:sz w:val="28"/>
          <w:szCs w:val="28"/>
          <w:lang w:eastAsia="en-GB"/>
        </w:rPr>
        <w:t xml:space="preserve"> </w:t>
      </w:r>
      <w:r w:rsidRPr="00E41976">
        <w:rPr>
          <w:rFonts w:ascii="Times New Roman" w:eastAsia="Times New Roman" w:hAnsi="Times New Roman"/>
          <w:b/>
          <w:bCs/>
          <w:sz w:val="28"/>
          <w:szCs w:val="28"/>
          <w:lang w:eastAsia="en-GB"/>
        </w:rPr>
        <w:t>202</w:t>
      </w:r>
      <w:r w:rsidR="00D920FA">
        <w:rPr>
          <w:rFonts w:ascii="Times New Roman" w:eastAsia="Times New Roman" w:hAnsi="Times New Roman"/>
          <w:b/>
          <w:bCs/>
          <w:sz w:val="28"/>
          <w:szCs w:val="28"/>
          <w:lang w:eastAsia="en-GB"/>
        </w:rPr>
        <w:t>5</w:t>
      </w:r>
    </w:p>
    <w:p w14:paraId="52391269" w14:textId="1AA37C31" w:rsidR="007A6A09" w:rsidRDefault="007A6A09" w:rsidP="00D253C6">
      <w:pPr>
        <w:spacing w:after="0" w:line="240" w:lineRule="auto"/>
        <w:ind w:left="-720" w:hanging="720"/>
        <w:jc w:val="right"/>
        <w:rPr>
          <w:rFonts w:ascii="Times New Roman" w:eastAsia="Times New Roman" w:hAnsi="Times New Roman"/>
          <w:sz w:val="24"/>
          <w:szCs w:val="24"/>
          <w:lang w:eastAsia="en-GB"/>
        </w:rPr>
      </w:pPr>
      <w:r>
        <w:rPr>
          <w:rFonts w:ascii="Times New Roman" w:eastAsia="Times New Roman" w:hAnsi="Times New Roman"/>
          <w:b/>
          <w:bCs/>
          <w:color w:val="000000"/>
          <w:sz w:val="28"/>
          <w:szCs w:val="28"/>
          <w:lang w:eastAsia="en-GB"/>
        </w:rPr>
        <w:t xml:space="preserve">Read and accepted at a remote meeting of the Council held on </w:t>
      </w:r>
      <w:r w:rsidR="00364BDC">
        <w:rPr>
          <w:rFonts w:ascii="Times New Roman" w:eastAsia="Times New Roman" w:hAnsi="Times New Roman"/>
          <w:b/>
          <w:bCs/>
          <w:color w:val="000000"/>
          <w:sz w:val="28"/>
          <w:szCs w:val="28"/>
          <w:lang w:eastAsia="en-GB"/>
        </w:rPr>
        <w:t>4</w:t>
      </w:r>
      <w:r w:rsidR="00364BDC" w:rsidRPr="00364BDC">
        <w:rPr>
          <w:rFonts w:ascii="Times New Roman" w:eastAsia="Times New Roman" w:hAnsi="Times New Roman"/>
          <w:b/>
          <w:bCs/>
          <w:color w:val="000000"/>
          <w:sz w:val="28"/>
          <w:szCs w:val="28"/>
          <w:vertAlign w:val="superscript"/>
          <w:lang w:eastAsia="en-GB"/>
        </w:rPr>
        <w:t>th</w:t>
      </w:r>
      <w:r w:rsidR="00364BDC">
        <w:rPr>
          <w:rFonts w:ascii="Times New Roman" w:eastAsia="Times New Roman" w:hAnsi="Times New Roman"/>
          <w:b/>
          <w:bCs/>
          <w:color w:val="000000"/>
          <w:sz w:val="28"/>
          <w:szCs w:val="28"/>
          <w:lang w:eastAsia="en-GB"/>
        </w:rPr>
        <w:t xml:space="preserve"> </w:t>
      </w:r>
      <w:r w:rsidR="000F4C43">
        <w:rPr>
          <w:rFonts w:ascii="Times New Roman" w:eastAsia="Times New Roman" w:hAnsi="Times New Roman"/>
          <w:b/>
          <w:bCs/>
          <w:color w:val="000000"/>
          <w:sz w:val="28"/>
          <w:szCs w:val="28"/>
          <w:lang w:eastAsia="en-GB"/>
        </w:rPr>
        <w:t>March</w:t>
      </w:r>
      <w:r w:rsidR="00364BDC">
        <w:rPr>
          <w:rFonts w:ascii="Times New Roman" w:eastAsia="Times New Roman" w:hAnsi="Times New Roman"/>
          <w:b/>
          <w:bCs/>
          <w:color w:val="000000"/>
          <w:sz w:val="28"/>
          <w:szCs w:val="28"/>
          <w:lang w:eastAsia="en-GB"/>
        </w:rPr>
        <w:t xml:space="preserve"> 2025</w:t>
      </w:r>
    </w:p>
    <w:p w14:paraId="64AB8405" w14:textId="77777777" w:rsidR="00120706" w:rsidRPr="007A6A09" w:rsidRDefault="00120706" w:rsidP="00D253C6">
      <w:pPr>
        <w:spacing w:after="0" w:line="240" w:lineRule="auto"/>
        <w:rPr>
          <w:rFonts w:ascii="Times New Roman" w:eastAsia="Times New Roman" w:hAnsi="Times New Roman"/>
          <w:sz w:val="28"/>
          <w:szCs w:val="28"/>
          <w:lang w:eastAsia="en-GB"/>
        </w:rPr>
      </w:pPr>
    </w:p>
    <w:bookmarkEnd w:id="7"/>
    <w:p w14:paraId="3F7AF333" w14:textId="77777777" w:rsidR="00CE6993" w:rsidRPr="007A6A09" w:rsidRDefault="00CE6993" w:rsidP="00D253C6">
      <w:pPr>
        <w:spacing w:after="0" w:line="240" w:lineRule="auto"/>
        <w:ind w:left="-720" w:hanging="720"/>
        <w:jc w:val="right"/>
        <w:rPr>
          <w:rFonts w:ascii="Times New Roman" w:eastAsia="Times New Roman" w:hAnsi="Times New Roman"/>
          <w:sz w:val="24"/>
          <w:szCs w:val="24"/>
          <w:lang w:eastAsia="en-GB"/>
        </w:rPr>
      </w:pPr>
      <w:r w:rsidRPr="007A6A09">
        <w:rPr>
          <w:rFonts w:ascii="Times New Roman" w:eastAsia="Times New Roman" w:hAnsi="Times New Roman"/>
          <w:b/>
          <w:bCs/>
          <w:sz w:val="28"/>
          <w:szCs w:val="28"/>
          <w:lang w:eastAsia="en-GB"/>
        </w:rPr>
        <w:t>………………………….</w:t>
      </w:r>
    </w:p>
    <w:p w14:paraId="65E50824" w14:textId="4A480DAC" w:rsidR="00CE6993" w:rsidRPr="007A6A09" w:rsidRDefault="00CE6993" w:rsidP="00D253C6">
      <w:pPr>
        <w:spacing w:after="0" w:line="240" w:lineRule="auto"/>
        <w:ind w:left="-720" w:hanging="720"/>
        <w:jc w:val="right"/>
        <w:rPr>
          <w:rFonts w:ascii="Times New Roman" w:eastAsia="Times New Roman" w:hAnsi="Times New Roman"/>
          <w:sz w:val="28"/>
          <w:szCs w:val="28"/>
          <w:lang w:eastAsia="en-GB"/>
        </w:rPr>
      </w:pPr>
      <w:r w:rsidRPr="007A6A09">
        <w:rPr>
          <w:rFonts w:ascii="Times New Roman" w:eastAsia="Times New Roman" w:hAnsi="Times New Roman"/>
          <w:b/>
          <w:bCs/>
          <w:sz w:val="28"/>
          <w:szCs w:val="28"/>
          <w:lang w:eastAsia="en-GB"/>
        </w:rPr>
        <w:t>Mayor</w:t>
      </w:r>
    </w:p>
    <w:sectPr w:rsidR="00CE6993" w:rsidRPr="007A6A09" w:rsidSect="00E5169E">
      <w:headerReference w:type="default" r:id="rId17"/>
      <w:footerReference w:type="even" r:id="rId18"/>
      <w:footerReference w:type="default" r:id="rId19"/>
      <w:footerReference w:type="first" r:id="rId20"/>
      <w:pgSz w:w="11906" w:h="16838"/>
      <w:pgMar w:top="567" w:right="1021" w:bottom="1021" w:left="1021" w:header="708" w:footer="708" w:gutter="0"/>
      <w:pgNumType w:fmt="numberInDash" w:start="3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1B41E" w14:textId="77777777" w:rsidR="00F76F92" w:rsidRDefault="00F76F92" w:rsidP="0019687A">
      <w:pPr>
        <w:spacing w:after="0" w:line="240" w:lineRule="auto"/>
      </w:pPr>
      <w:r>
        <w:separator/>
      </w:r>
    </w:p>
  </w:endnote>
  <w:endnote w:type="continuationSeparator" w:id="0">
    <w:p w14:paraId="21159EE4" w14:textId="77777777" w:rsidR="00F76F92" w:rsidRDefault="00F76F92" w:rsidP="0019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DF93" w14:textId="78A0C4AD" w:rsidR="00F137ED" w:rsidRDefault="007116B8">
    <w:pPr>
      <w:pStyle w:val="Footer"/>
    </w:pPr>
    <w:r>
      <w:rPr>
        <w:noProof/>
      </w:rPr>
      <mc:AlternateContent>
        <mc:Choice Requires="wps">
          <w:drawing>
            <wp:anchor distT="0" distB="0" distL="0" distR="0" simplePos="0" relativeHeight="251657728" behindDoc="0" locked="0" layoutInCell="1" allowOverlap="1" wp14:anchorId="4AA628FE" wp14:editId="75FCD75E">
              <wp:simplePos x="635" y="635"/>
              <wp:positionH relativeFrom="page">
                <wp:align>left</wp:align>
              </wp:positionH>
              <wp:positionV relativeFrom="page">
                <wp:align>bottom</wp:align>
              </wp:positionV>
              <wp:extent cx="1034415" cy="333375"/>
              <wp:effectExtent l="0" t="0" r="13335" b="0"/>
              <wp:wrapNone/>
              <wp:docPr id="2130875233" name="Text Box 2" descr="Sensitivity: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34415" cy="333375"/>
                      </a:xfrm>
                      <a:prstGeom prst="rect">
                        <a:avLst/>
                      </a:prstGeom>
                      <a:noFill/>
                      <a:ln>
                        <a:noFill/>
                      </a:ln>
                    </wps:spPr>
                    <wps:txbx>
                      <w:txbxContent>
                        <w:p w14:paraId="3AD4A83D" w14:textId="0B4702A2" w:rsidR="007116B8" w:rsidRPr="007116B8" w:rsidRDefault="007116B8" w:rsidP="007116B8">
                          <w:pPr>
                            <w:spacing w:after="0"/>
                            <w:rPr>
                              <w:rFonts w:cs="Calibri"/>
                              <w:noProof/>
                              <w:color w:val="000000"/>
                              <w:sz w:val="16"/>
                              <w:szCs w:val="16"/>
                            </w:rPr>
                          </w:pPr>
                          <w:r w:rsidRPr="007116B8">
                            <w:rPr>
                              <w:rFonts w:cs="Calibri"/>
                              <w:noProof/>
                              <w:color w:val="000000"/>
                              <w:sz w:val="16"/>
                              <w:szCs w:val="16"/>
                            </w:rPr>
                            <w:t>Sensitivity: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A628FE" id="_x0000_t202" coordsize="21600,21600" o:spt="202" path="m,l,21600r21600,l21600,xe">
              <v:stroke joinstyle="miter"/>
              <v:path gradientshapeok="t" o:connecttype="rect"/>
            </v:shapetype>
            <v:shape id="Text Box 2" o:spid="_x0000_s1026" type="#_x0000_t202" alt="Sensitivity: general" style="position:absolute;margin-left:0;margin-top:0;width:81.45pt;height:26.25pt;z-index:2516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" filled="f" stroked="f">
              <v:textbox style="mso-fit-shape-to-text:t" inset="20pt,0,0,15pt">
                <w:txbxContent>
                  <w:p w14:paraId="3AD4A83D" w14:textId="0B4702A2" w:rsidR="007116B8" w:rsidRPr="007116B8" w:rsidRDefault="007116B8" w:rsidP="007116B8">
                    <w:pPr>
                      <w:spacing w:after="0"/>
                      <w:rPr>
                        <w:rFonts w:cs="Calibri"/>
                        <w:noProof/>
                        <w:color w:val="000000"/>
                        <w:sz w:val="16"/>
                        <w:szCs w:val="16"/>
                      </w:rPr>
                    </w:pPr>
                    <w:r w:rsidRPr="007116B8">
                      <w:rPr>
                        <w:rFonts w:cs="Calibri"/>
                        <w:noProof/>
                        <w:color w:val="000000"/>
                        <w:sz w:val="16"/>
                        <w:szCs w:val="16"/>
                      </w:rPr>
                      <w:t>Sensitivity: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3204B" w14:textId="3F67686A" w:rsidR="0019687A" w:rsidRDefault="006E099D">
    <w:pPr>
      <w:pStyle w:val="Footer"/>
      <w:jc w:val="center"/>
    </w:pPr>
    <w:sdt>
      <w:sdtPr>
        <w:id w:val="1105926310"/>
        <w:docPartObj>
          <w:docPartGallery w:val="Page Numbers (Bottom of Page)"/>
          <w:docPartUnique/>
        </w:docPartObj>
      </w:sdtPr>
      <w:sdtEndPr>
        <w:rPr>
          <w:noProof/>
        </w:rPr>
      </w:sdtEndPr>
      <w:sdtContent>
        <w:r w:rsidR="0019687A">
          <w:fldChar w:fldCharType="begin"/>
        </w:r>
        <w:r w:rsidR="0019687A">
          <w:instrText xml:space="preserve"> PAGE   \* MERGEFORMAT </w:instrText>
        </w:r>
        <w:r w:rsidR="0019687A">
          <w:fldChar w:fldCharType="separate"/>
        </w:r>
        <w:r w:rsidR="0019687A">
          <w:rPr>
            <w:noProof/>
          </w:rPr>
          <w:t>2</w:t>
        </w:r>
        <w:r w:rsidR="0019687A">
          <w:rPr>
            <w:noProof/>
          </w:rPr>
          <w:fldChar w:fldCharType="end"/>
        </w:r>
      </w:sdtContent>
    </w:sdt>
  </w:p>
  <w:p w14:paraId="7777ADDC" w14:textId="77777777" w:rsidR="0019687A" w:rsidRDefault="00196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C20C" w14:textId="35F5CE30" w:rsidR="00F137ED" w:rsidRDefault="007116B8">
    <w:pPr>
      <w:pStyle w:val="Footer"/>
    </w:pPr>
    <w:r>
      <w:rPr>
        <w:noProof/>
      </w:rPr>
      <mc:AlternateContent>
        <mc:Choice Requires="wps">
          <w:drawing>
            <wp:anchor distT="0" distB="0" distL="0" distR="0" simplePos="0" relativeHeight="251656704" behindDoc="0" locked="0" layoutInCell="1" allowOverlap="1" wp14:anchorId="31F3D07E" wp14:editId="606381E9">
              <wp:simplePos x="635" y="635"/>
              <wp:positionH relativeFrom="page">
                <wp:align>left</wp:align>
              </wp:positionH>
              <wp:positionV relativeFrom="page">
                <wp:align>bottom</wp:align>
              </wp:positionV>
              <wp:extent cx="1034415" cy="333375"/>
              <wp:effectExtent l="0" t="0" r="13335" b="0"/>
              <wp:wrapNone/>
              <wp:docPr id="2092070465" name="Text Box 1" descr="Sensitivity: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34415" cy="333375"/>
                      </a:xfrm>
                      <a:prstGeom prst="rect">
                        <a:avLst/>
                      </a:prstGeom>
                      <a:noFill/>
                      <a:ln>
                        <a:noFill/>
                      </a:ln>
                    </wps:spPr>
                    <wps:txbx>
                      <w:txbxContent>
                        <w:p w14:paraId="76AEECA4" w14:textId="2FB937E1" w:rsidR="007116B8" w:rsidRPr="007116B8" w:rsidRDefault="007116B8" w:rsidP="007116B8">
                          <w:pPr>
                            <w:spacing w:after="0"/>
                            <w:rPr>
                              <w:rFonts w:cs="Calibri"/>
                              <w:noProof/>
                              <w:color w:val="000000"/>
                              <w:sz w:val="16"/>
                              <w:szCs w:val="16"/>
                            </w:rPr>
                          </w:pPr>
                          <w:r w:rsidRPr="007116B8">
                            <w:rPr>
                              <w:rFonts w:cs="Calibri"/>
                              <w:noProof/>
                              <w:color w:val="000000"/>
                              <w:sz w:val="16"/>
                              <w:szCs w:val="16"/>
                            </w:rPr>
                            <w:t>Sensitivity: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F3D07E" id="_x0000_t202" coordsize="21600,21600" o:spt="202" path="m,l,21600r21600,l21600,xe">
              <v:stroke joinstyle="miter"/>
              <v:path gradientshapeok="t" o:connecttype="rect"/>
            </v:shapetype>
            <v:shape id="Text Box 1" o:spid="_x0000_s1027" type="#_x0000_t202" alt="Sensitivity: general" style="position:absolute;margin-left:0;margin-top:0;width:81.45pt;height:26.25pt;z-index:251656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" filled="f" stroked="f">
              <v:textbox style="mso-fit-shape-to-text:t" inset="20pt,0,0,15pt">
                <w:txbxContent>
                  <w:p w14:paraId="76AEECA4" w14:textId="2FB937E1" w:rsidR="007116B8" w:rsidRPr="007116B8" w:rsidRDefault="007116B8" w:rsidP="007116B8">
                    <w:pPr>
                      <w:spacing w:after="0"/>
                      <w:rPr>
                        <w:rFonts w:cs="Calibri"/>
                        <w:noProof/>
                        <w:color w:val="000000"/>
                        <w:sz w:val="16"/>
                        <w:szCs w:val="16"/>
                      </w:rPr>
                    </w:pPr>
                    <w:r w:rsidRPr="007116B8">
                      <w:rPr>
                        <w:rFonts w:cs="Calibri"/>
                        <w:noProof/>
                        <w:color w:val="000000"/>
                        <w:sz w:val="16"/>
                        <w:szCs w:val="16"/>
                      </w:rPr>
                      <w:t>Sensitivity: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FA23B" w14:textId="77777777" w:rsidR="00F76F92" w:rsidRDefault="00F76F92" w:rsidP="0019687A">
      <w:pPr>
        <w:spacing w:after="0" w:line="240" w:lineRule="auto"/>
      </w:pPr>
      <w:r>
        <w:separator/>
      </w:r>
    </w:p>
  </w:footnote>
  <w:footnote w:type="continuationSeparator" w:id="0">
    <w:p w14:paraId="1A786CA0" w14:textId="77777777" w:rsidR="00F76F92" w:rsidRDefault="00F76F92" w:rsidP="00196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674871"/>
      <w:docPartObj>
        <w:docPartGallery w:val="Watermarks"/>
        <w:docPartUnique/>
      </w:docPartObj>
    </w:sdtPr>
    <w:sdtEndPr/>
    <w:sdtContent>
      <w:p w14:paraId="6E27C884" w14:textId="676E72F4" w:rsidR="00F137ED" w:rsidRDefault="006E099D">
        <w:pPr>
          <w:pStyle w:val="Header"/>
        </w:pPr>
        <w:r>
          <w:rPr>
            <w:noProof/>
          </w:rPr>
          <w:pict w14:anchorId="10331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9EE9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83C8F"/>
    <w:multiLevelType w:val="hybridMultilevel"/>
    <w:tmpl w:val="ED50DFD4"/>
    <w:lvl w:ilvl="0" w:tplc="0809000F">
      <w:start w:val="1"/>
      <w:numFmt w:val="decimal"/>
      <w:lvlText w:val="%1."/>
      <w:lvlJc w:val="left"/>
      <w:pPr>
        <w:ind w:left="1070" w:hanging="360"/>
      </w:p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09B93F3A"/>
    <w:multiLevelType w:val="hybridMultilevel"/>
    <w:tmpl w:val="9D1E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94759"/>
    <w:multiLevelType w:val="multilevel"/>
    <w:tmpl w:val="DD827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1670C"/>
    <w:multiLevelType w:val="multilevel"/>
    <w:tmpl w:val="F3D868DA"/>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413938"/>
    <w:multiLevelType w:val="hybridMultilevel"/>
    <w:tmpl w:val="A9048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709DC"/>
    <w:multiLevelType w:val="hybridMultilevel"/>
    <w:tmpl w:val="D22C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37245"/>
    <w:multiLevelType w:val="hybridMultilevel"/>
    <w:tmpl w:val="22D0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D5193"/>
    <w:multiLevelType w:val="multilevel"/>
    <w:tmpl w:val="8C504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906DD4"/>
    <w:multiLevelType w:val="hybridMultilevel"/>
    <w:tmpl w:val="7EB4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E4A86"/>
    <w:multiLevelType w:val="hybridMultilevel"/>
    <w:tmpl w:val="0A748704"/>
    <w:lvl w:ilvl="0" w:tplc="19ECF23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9D58E4"/>
    <w:multiLevelType w:val="multilevel"/>
    <w:tmpl w:val="D898B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FD2698"/>
    <w:multiLevelType w:val="hybridMultilevel"/>
    <w:tmpl w:val="A5A8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A28E9"/>
    <w:multiLevelType w:val="hybridMultilevel"/>
    <w:tmpl w:val="382C5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22366F"/>
    <w:multiLevelType w:val="hybridMultilevel"/>
    <w:tmpl w:val="FA84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86086"/>
    <w:multiLevelType w:val="hybridMultilevel"/>
    <w:tmpl w:val="AA5AC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BD301A"/>
    <w:multiLevelType w:val="multilevel"/>
    <w:tmpl w:val="3938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447E41"/>
    <w:multiLevelType w:val="multilevel"/>
    <w:tmpl w:val="9A0A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EF4351"/>
    <w:multiLevelType w:val="hybridMultilevel"/>
    <w:tmpl w:val="6D34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8F4854"/>
    <w:multiLevelType w:val="hybridMultilevel"/>
    <w:tmpl w:val="FCD40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F0D376E"/>
    <w:multiLevelType w:val="hybridMultilevel"/>
    <w:tmpl w:val="7250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D3478"/>
    <w:multiLevelType w:val="hybridMultilevel"/>
    <w:tmpl w:val="4A1C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9136E8"/>
    <w:multiLevelType w:val="hybridMultilevel"/>
    <w:tmpl w:val="3788D71C"/>
    <w:lvl w:ilvl="0" w:tplc="854076CC">
      <w:start w:val="262"/>
      <w:numFmt w:val="decimal"/>
      <w:lvlText w:val="%1."/>
      <w:lvlJc w:val="left"/>
      <w:pPr>
        <w:ind w:left="1495" w:hanging="360"/>
      </w:pPr>
      <w:rPr>
        <w:rFonts w:hint="default"/>
        <w:b/>
        <w:bCs/>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6D4EBD"/>
    <w:multiLevelType w:val="hybridMultilevel"/>
    <w:tmpl w:val="F0B8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587307"/>
    <w:multiLevelType w:val="hybridMultilevel"/>
    <w:tmpl w:val="5DA88064"/>
    <w:lvl w:ilvl="0" w:tplc="B2CA5CE6">
      <w:start w:val="2"/>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AD33A8"/>
    <w:multiLevelType w:val="hybridMultilevel"/>
    <w:tmpl w:val="63CE4474"/>
    <w:lvl w:ilvl="0" w:tplc="419C72D2">
      <w:start w:val="447"/>
      <w:numFmt w:val="decimal"/>
      <w:lvlText w:val="%1."/>
      <w:lvlJc w:val="left"/>
      <w:pPr>
        <w:ind w:left="360" w:hanging="360"/>
      </w:pPr>
      <w:rPr>
        <w:rFonts w:hint="default"/>
        <w:b/>
        <w:bCs/>
        <w:color w:val="000000" w:themeColor="text1"/>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0C7A69"/>
    <w:multiLevelType w:val="multilevel"/>
    <w:tmpl w:val="13086B3A"/>
    <w:lvl w:ilvl="0">
      <w:start w:val="1"/>
      <w:numFmt w:val="decimal"/>
      <w:pStyle w:val="NumberList1"/>
      <w:suff w:val="space"/>
      <w:lvlText w:val="%1."/>
      <w:lvlJc w:val="left"/>
      <w:pPr>
        <w:ind w:left="794" w:hanging="510"/>
      </w:pPr>
      <w:rPr>
        <w:rFonts w:ascii="Century Gothic" w:hAnsi="Century Gothic" w:hint="default"/>
        <w:b w:val="0"/>
        <w:i w:val="0"/>
        <w:color w:val="44546A" w:themeColor="text2"/>
        <w:sz w:val="24"/>
      </w:rPr>
    </w:lvl>
    <w:lvl w:ilvl="1">
      <w:start w:val="1"/>
      <w:numFmt w:val="decimal"/>
      <w:suff w:val="space"/>
      <w:lvlText w:val="%1.%2"/>
      <w:lvlJc w:val="left"/>
      <w:pPr>
        <w:ind w:left="568" w:hanging="284"/>
      </w:pPr>
      <w:rPr>
        <w:rFonts w:hint="default"/>
      </w:rPr>
    </w:lvl>
    <w:lvl w:ilvl="2">
      <w:start w:val="1"/>
      <w:numFmt w:val="decimal"/>
      <w:suff w:val="space"/>
      <w:lvlText w:val="%1.%2.%3"/>
      <w:lvlJc w:val="left"/>
      <w:pPr>
        <w:ind w:left="567" w:hanging="283"/>
      </w:pPr>
      <w:rPr>
        <w:rFonts w:ascii="Century Gothic" w:hAnsi="Century Gothic" w:hint="default"/>
        <w:b w:val="0"/>
        <w:i w:val="0"/>
        <w:color w:val="70AD47" w:themeColor="accent6"/>
        <w:sz w:val="32"/>
      </w:rPr>
    </w:lvl>
    <w:lvl w:ilvl="3">
      <w:start w:val="1"/>
      <w:numFmt w:val="decimal"/>
      <w:suff w:val="space"/>
      <w:lvlText w:val="%1.%2.%3.%4"/>
      <w:lvlJc w:val="left"/>
      <w:pPr>
        <w:ind w:left="851" w:hanging="283"/>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7" w15:restartNumberingAfterBreak="0">
    <w:nsid w:val="49047478"/>
    <w:multiLevelType w:val="multilevel"/>
    <w:tmpl w:val="CBB4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494A36"/>
    <w:multiLevelType w:val="hybridMultilevel"/>
    <w:tmpl w:val="635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E4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AE2166C"/>
    <w:multiLevelType w:val="hybridMultilevel"/>
    <w:tmpl w:val="AB74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B0398"/>
    <w:multiLevelType w:val="hybridMultilevel"/>
    <w:tmpl w:val="9F7A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0E7481"/>
    <w:multiLevelType w:val="hybridMultilevel"/>
    <w:tmpl w:val="A534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1566B3"/>
    <w:multiLevelType w:val="multilevel"/>
    <w:tmpl w:val="62F6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222DB0"/>
    <w:multiLevelType w:val="hybridMultilevel"/>
    <w:tmpl w:val="F29CD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9FC719F"/>
    <w:multiLevelType w:val="hybridMultilevel"/>
    <w:tmpl w:val="ACDCE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E74C08"/>
    <w:multiLevelType w:val="multilevel"/>
    <w:tmpl w:val="1E1C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AA43E5"/>
    <w:multiLevelType w:val="multilevel"/>
    <w:tmpl w:val="D936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4A6500"/>
    <w:multiLevelType w:val="hybridMultilevel"/>
    <w:tmpl w:val="DE2A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41034F"/>
    <w:multiLevelType w:val="hybridMultilevel"/>
    <w:tmpl w:val="309E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123833"/>
    <w:multiLevelType w:val="multilevel"/>
    <w:tmpl w:val="7C9AC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171364">
    <w:abstractNumId w:val="0"/>
  </w:num>
  <w:num w:numId="2" w16cid:durableId="246572241">
    <w:abstractNumId w:val="25"/>
  </w:num>
  <w:num w:numId="3" w16cid:durableId="385498259">
    <w:abstractNumId w:val="26"/>
  </w:num>
  <w:num w:numId="4" w16cid:durableId="1762798821">
    <w:abstractNumId w:val="39"/>
  </w:num>
  <w:num w:numId="5" w16cid:durableId="558321609">
    <w:abstractNumId w:val="10"/>
  </w:num>
  <w:num w:numId="6" w16cid:durableId="182548879">
    <w:abstractNumId w:val="20"/>
  </w:num>
  <w:num w:numId="7" w16cid:durableId="1505785488">
    <w:abstractNumId w:val="36"/>
  </w:num>
  <w:num w:numId="8" w16cid:durableId="368729250">
    <w:abstractNumId w:val="27"/>
  </w:num>
  <w:num w:numId="9" w16cid:durableId="1629629734">
    <w:abstractNumId w:val="32"/>
  </w:num>
  <w:num w:numId="10" w16cid:durableId="1138111421">
    <w:abstractNumId w:val="9"/>
  </w:num>
  <w:num w:numId="11" w16cid:durableId="743645839">
    <w:abstractNumId w:val="5"/>
  </w:num>
  <w:num w:numId="12" w16cid:durableId="173107835">
    <w:abstractNumId w:val="22"/>
  </w:num>
  <w:num w:numId="13" w16cid:durableId="1606499757">
    <w:abstractNumId w:val="28"/>
  </w:num>
  <w:num w:numId="14" w16cid:durableId="865211715">
    <w:abstractNumId w:val="4"/>
  </w:num>
  <w:num w:numId="15" w16cid:durableId="563108340">
    <w:abstractNumId w:val="19"/>
  </w:num>
  <w:num w:numId="16" w16cid:durableId="296617463">
    <w:abstractNumId w:val="2"/>
  </w:num>
  <w:num w:numId="17" w16cid:durableId="726613317">
    <w:abstractNumId w:val="30"/>
  </w:num>
  <w:num w:numId="18" w16cid:durableId="280500634">
    <w:abstractNumId w:val="15"/>
  </w:num>
  <w:num w:numId="19" w16cid:durableId="472480953">
    <w:abstractNumId w:val="7"/>
  </w:num>
  <w:num w:numId="20" w16cid:durableId="546261342">
    <w:abstractNumId w:val="34"/>
  </w:num>
  <w:num w:numId="21" w16cid:durableId="1860049568">
    <w:abstractNumId w:val="12"/>
  </w:num>
  <w:num w:numId="22" w16cid:durableId="1170681289">
    <w:abstractNumId w:val="21"/>
  </w:num>
  <w:num w:numId="23" w16cid:durableId="1271812792">
    <w:abstractNumId w:val="6"/>
  </w:num>
  <w:num w:numId="24" w16cid:durableId="2037003390">
    <w:abstractNumId w:val="1"/>
  </w:num>
  <w:num w:numId="25" w16cid:durableId="1412434228">
    <w:abstractNumId w:val="29"/>
  </w:num>
  <w:num w:numId="26" w16cid:durableId="1070736621">
    <w:abstractNumId w:val="31"/>
  </w:num>
  <w:num w:numId="27" w16cid:durableId="1723627739">
    <w:abstractNumId w:val="23"/>
  </w:num>
  <w:num w:numId="28" w16cid:durableId="1994218172">
    <w:abstractNumId w:val="18"/>
  </w:num>
  <w:num w:numId="29" w16cid:durableId="421951895">
    <w:abstractNumId w:val="35"/>
  </w:num>
  <w:num w:numId="30" w16cid:durableId="1970740920">
    <w:abstractNumId w:val="14"/>
  </w:num>
  <w:num w:numId="31" w16cid:durableId="402798159">
    <w:abstractNumId w:val="13"/>
  </w:num>
  <w:num w:numId="32" w16cid:durableId="1516382131">
    <w:abstractNumId w:val="8"/>
  </w:num>
  <w:num w:numId="33" w16cid:durableId="1862669188">
    <w:abstractNumId w:val="16"/>
  </w:num>
  <w:num w:numId="34" w16cid:durableId="1309437980">
    <w:abstractNumId w:val="37"/>
  </w:num>
  <w:num w:numId="35" w16cid:durableId="651638407">
    <w:abstractNumId w:val="17"/>
  </w:num>
  <w:num w:numId="36" w16cid:durableId="964197590">
    <w:abstractNumId w:val="3"/>
  </w:num>
  <w:num w:numId="37" w16cid:durableId="1389110694">
    <w:abstractNumId w:val="40"/>
  </w:num>
  <w:num w:numId="38" w16cid:durableId="1303728338">
    <w:abstractNumId w:val="11"/>
  </w:num>
  <w:num w:numId="39" w16cid:durableId="1597834228">
    <w:abstractNumId w:val="33"/>
  </w:num>
  <w:num w:numId="40" w16cid:durableId="1307664205">
    <w:abstractNumId w:val="24"/>
  </w:num>
  <w:num w:numId="41" w16cid:durableId="362562540">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BF"/>
    <w:rsid w:val="00002395"/>
    <w:rsid w:val="00007295"/>
    <w:rsid w:val="000117D4"/>
    <w:rsid w:val="00023D04"/>
    <w:rsid w:val="00024097"/>
    <w:rsid w:val="0002756F"/>
    <w:rsid w:val="00042070"/>
    <w:rsid w:val="000440C8"/>
    <w:rsid w:val="00046CD4"/>
    <w:rsid w:val="00051531"/>
    <w:rsid w:val="00064DA4"/>
    <w:rsid w:val="00065912"/>
    <w:rsid w:val="00066517"/>
    <w:rsid w:val="00077ACE"/>
    <w:rsid w:val="00082C9A"/>
    <w:rsid w:val="00097449"/>
    <w:rsid w:val="000A6E8E"/>
    <w:rsid w:val="000A7E84"/>
    <w:rsid w:val="000B362D"/>
    <w:rsid w:val="000B41B7"/>
    <w:rsid w:val="000C11B1"/>
    <w:rsid w:val="000C38BF"/>
    <w:rsid w:val="000C52A1"/>
    <w:rsid w:val="000D2C33"/>
    <w:rsid w:val="000F018E"/>
    <w:rsid w:val="000F2887"/>
    <w:rsid w:val="000F47DD"/>
    <w:rsid w:val="000F4C43"/>
    <w:rsid w:val="000F579F"/>
    <w:rsid w:val="000F6665"/>
    <w:rsid w:val="000F7EF4"/>
    <w:rsid w:val="001002B2"/>
    <w:rsid w:val="00112F03"/>
    <w:rsid w:val="00114910"/>
    <w:rsid w:val="00115B6D"/>
    <w:rsid w:val="00120706"/>
    <w:rsid w:val="00123C64"/>
    <w:rsid w:val="00126E6F"/>
    <w:rsid w:val="00133925"/>
    <w:rsid w:val="00133E0A"/>
    <w:rsid w:val="0013534F"/>
    <w:rsid w:val="00137A79"/>
    <w:rsid w:val="00146BB7"/>
    <w:rsid w:val="00146FE0"/>
    <w:rsid w:val="00147119"/>
    <w:rsid w:val="00154C39"/>
    <w:rsid w:val="0015598E"/>
    <w:rsid w:val="00157011"/>
    <w:rsid w:val="00163411"/>
    <w:rsid w:val="00163B4A"/>
    <w:rsid w:val="00163CAA"/>
    <w:rsid w:val="00167B1D"/>
    <w:rsid w:val="00170A25"/>
    <w:rsid w:val="00171397"/>
    <w:rsid w:val="00175B99"/>
    <w:rsid w:val="00177245"/>
    <w:rsid w:val="00177B2A"/>
    <w:rsid w:val="00184A60"/>
    <w:rsid w:val="001851DA"/>
    <w:rsid w:val="00186E3A"/>
    <w:rsid w:val="00191A0D"/>
    <w:rsid w:val="0019687A"/>
    <w:rsid w:val="001A17FA"/>
    <w:rsid w:val="001A2BE7"/>
    <w:rsid w:val="001A790E"/>
    <w:rsid w:val="001B5AC2"/>
    <w:rsid w:val="001B7952"/>
    <w:rsid w:val="001C147E"/>
    <w:rsid w:val="001C3A7E"/>
    <w:rsid w:val="001C7173"/>
    <w:rsid w:val="001C7780"/>
    <w:rsid w:val="001C7807"/>
    <w:rsid w:val="001D0FDC"/>
    <w:rsid w:val="001D1237"/>
    <w:rsid w:val="001D2045"/>
    <w:rsid w:val="001D3F74"/>
    <w:rsid w:val="001D5F4C"/>
    <w:rsid w:val="001E14C6"/>
    <w:rsid w:val="001E15B2"/>
    <w:rsid w:val="001F41F7"/>
    <w:rsid w:val="001F4365"/>
    <w:rsid w:val="001F6B7A"/>
    <w:rsid w:val="001F7869"/>
    <w:rsid w:val="00200386"/>
    <w:rsid w:val="002013B8"/>
    <w:rsid w:val="0020369C"/>
    <w:rsid w:val="00203D25"/>
    <w:rsid w:val="002044D6"/>
    <w:rsid w:val="0020584D"/>
    <w:rsid w:val="002169F9"/>
    <w:rsid w:val="002170D9"/>
    <w:rsid w:val="0021759F"/>
    <w:rsid w:val="0022187D"/>
    <w:rsid w:val="00231A66"/>
    <w:rsid w:val="0024048E"/>
    <w:rsid w:val="00245BE2"/>
    <w:rsid w:val="00245CB8"/>
    <w:rsid w:val="00245D8E"/>
    <w:rsid w:val="00247854"/>
    <w:rsid w:val="00256BD8"/>
    <w:rsid w:val="00261918"/>
    <w:rsid w:val="002630E4"/>
    <w:rsid w:val="00263546"/>
    <w:rsid w:val="00267A2B"/>
    <w:rsid w:val="002720ED"/>
    <w:rsid w:val="00277A70"/>
    <w:rsid w:val="00280352"/>
    <w:rsid w:val="00280466"/>
    <w:rsid w:val="002815AE"/>
    <w:rsid w:val="00281A3A"/>
    <w:rsid w:val="00287772"/>
    <w:rsid w:val="00290EC2"/>
    <w:rsid w:val="002A76D4"/>
    <w:rsid w:val="002B6194"/>
    <w:rsid w:val="002C159B"/>
    <w:rsid w:val="002D00BD"/>
    <w:rsid w:val="002D127A"/>
    <w:rsid w:val="002E1909"/>
    <w:rsid w:val="002E2CDF"/>
    <w:rsid w:val="002F0ECF"/>
    <w:rsid w:val="002F1751"/>
    <w:rsid w:val="002F18B4"/>
    <w:rsid w:val="002F2928"/>
    <w:rsid w:val="002F2BC3"/>
    <w:rsid w:val="002F3518"/>
    <w:rsid w:val="00300A7C"/>
    <w:rsid w:val="00304A7E"/>
    <w:rsid w:val="003110B3"/>
    <w:rsid w:val="00313F60"/>
    <w:rsid w:val="00325663"/>
    <w:rsid w:val="0032570A"/>
    <w:rsid w:val="0032681B"/>
    <w:rsid w:val="00331A2C"/>
    <w:rsid w:val="003332C8"/>
    <w:rsid w:val="0033591F"/>
    <w:rsid w:val="00336433"/>
    <w:rsid w:val="00336D17"/>
    <w:rsid w:val="003372AB"/>
    <w:rsid w:val="00337304"/>
    <w:rsid w:val="00337A9C"/>
    <w:rsid w:val="00342158"/>
    <w:rsid w:val="003446E8"/>
    <w:rsid w:val="00347F9F"/>
    <w:rsid w:val="0035445C"/>
    <w:rsid w:val="00356797"/>
    <w:rsid w:val="00364BDC"/>
    <w:rsid w:val="00366130"/>
    <w:rsid w:val="00366E5D"/>
    <w:rsid w:val="003738FA"/>
    <w:rsid w:val="00385651"/>
    <w:rsid w:val="00393168"/>
    <w:rsid w:val="00395197"/>
    <w:rsid w:val="003A13CE"/>
    <w:rsid w:val="003A4466"/>
    <w:rsid w:val="003B37FD"/>
    <w:rsid w:val="003C283A"/>
    <w:rsid w:val="003C47D2"/>
    <w:rsid w:val="003D1B1A"/>
    <w:rsid w:val="003D45DB"/>
    <w:rsid w:val="003D56A5"/>
    <w:rsid w:val="003D652C"/>
    <w:rsid w:val="003D7452"/>
    <w:rsid w:val="003E0C64"/>
    <w:rsid w:val="003E1281"/>
    <w:rsid w:val="003F059F"/>
    <w:rsid w:val="003F2B55"/>
    <w:rsid w:val="003F3150"/>
    <w:rsid w:val="003F51B7"/>
    <w:rsid w:val="003F5562"/>
    <w:rsid w:val="003F6DC8"/>
    <w:rsid w:val="0040131F"/>
    <w:rsid w:val="004056EE"/>
    <w:rsid w:val="00414003"/>
    <w:rsid w:val="0041412E"/>
    <w:rsid w:val="00415466"/>
    <w:rsid w:val="004163DA"/>
    <w:rsid w:val="00417B17"/>
    <w:rsid w:val="00426A1F"/>
    <w:rsid w:val="004323B9"/>
    <w:rsid w:val="00432BBD"/>
    <w:rsid w:val="00432F77"/>
    <w:rsid w:val="00435955"/>
    <w:rsid w:val="00436184"/>
    <w:rsid w:val="00436548"/>
    <w:rsid w:val="004442B0"/>
    <w:rsid w:val="004467D9"/>
    <w:rsid w:val="00450215"/>
    <w:rsid w:val="004657B4"/>
    <w:rsid w:val="004679B3"/>
    <w:rsid w:val="00472B14"/>
    <w:rsid w:val="004744C2"/>
    <w:rsid w:val="00485FFB"/>
    <w:rsid w:val="00486833"/>
    <w:rsid w:val="00493CA0"/>
    <w:rsid w:val="004945CA"/>
    <w:rsid w:val="0049575F"/>
    <w:rsid w:val="004A39E9"/>
    <w:rsid w:val="004B2C3C"/>
    <w:rsid w:val="004B42FC"/>
    <w:rsid w:val="004B7332"/>
    <w:rsid w:val="004C11E9"/>
    <w:rsid w:val="004C2C1E"/>
    <w:rsid w:val="004C6F06"/>
    <w:rsid w:val="004C7E17"/>
    <w:rsid w:val="004D5E57"/>
    <w:rsid w:val="004D7DDD"/>
    <w:rsid w:val="004E0053"/>
    <w:rsid w:val="004E51E3"/>
    <w:rsid w:val="004E7FDE"/>
    <w:rsid w:val="004F43DF"/>
    <w:rsid w:val="004F7136"/>
    <w:rsid w:val="00500DF0"/>
    <w:rsid w:val="00501F22"/>
    <w:rsid w:val="005074D0"/>
    <w:rsid w:val="00510E92"/>
    <w:rsid w:val="0051248D"/>
    <w:rsid w:val="00514FEC"/>
    <w:rsid w:val="00530D74"/>
    <w:rsid w:val="005330B4"/>
    <w:rsid w:val="00533864"/>
    <w:rsid w:val="00536027"/>
    <w:rsid w:val="00551F38"/>
    <w:rsid w:val="00552167"/>
    <w:rsid w:val="00552420"/>
    <w:rsid w:val="0055593F"/>
    <w:rsid w:val="0055601F"/>
    <w:rsid w:val="0055770D"/>
    <w:rsid w:val="005619BF"/>
    <w:rsid w:val="00566D1D"/>
    <w:rsid w:val="00567C8F"/>
    <w:rsid w:val="005737A8"/>
    <w:rsid w:val="00585CE9"/>
    <w:rsid w:val="00585F72"/>
    <w:rsid w:val="00591D36"/>
    <w:rsid w:val="005950CF"/>
    <w:rsid w:val="00597E8A"/>
    <w:rsid w:val="005A0443"/>
    <w:rsid w:val="005A7D62"/>
    <w:rsid w:val="005C0262"/>
    <w:rsid w:val="005C06B0"/>
    <w:rsid w:val="005C1628"/>
    <w:rsid w:val="005D0446"/>
    <w:rsid w:val="005D0E37"/>
    <w:rsid w:val="005E3A4C"/>
    <w:rsid w:val="005F5300"/>
    <w:rsid w:val="005F690A"/>
    <w:rsid w:val="006074E1"/>
    <w:rsid w:val="006264BA"/>
    <w:rsid w:val="00634002"/>
    <w:rsid w:val="0064652D"/>
    <w:rsid w:val="00647826"/>
    <w:rsid w:val="00670DAC"/>
    <w:rsid w:val="006724E0"/>
    <w:rsid w:val="006765B5"/>
    <w:rsid w:val="00676921"/>
    <w:rsid w:val="0068423D"/>
    <w:rsid w:val="00685A79"/>
    <w:rsid w:val="0068722D"/>
    <w:rsid w:val="006873B3"/>
    <w:rsid w:val="00687FE4"/>
    <w:rsid w:val="00692EB7"/>
    <w:rsid w:val="006A04C1"/>
    <w:rsid w:val="006A108B"/>
    <w:rsid w:val="006A78C3"/>
    <w:rsid w:val="006B2CF5"/>
    <w:rsid w:val="006B71E8"/>
    <w:rsid w:val="006C24B8"/>
    <w:rsid w:val="006C2FD2"/>
    <w:rsid w:val="006C36D0"/>
    <w:rsid w:val="006C420C"/>
    <w:rsid w:val="006C610D"/>
    <w:rsid w:val="006D218F"/>
    <w:rsid w:val="006D3BD6"/>
    <w:rsid w:val="006D4A7B"/>
    <w:rsid w:val="006E099D"/>
    <w:rsid w:val="006E3406"/>
    <w:rsid w:val="006F4717"/>
    <w:rsid w:val="006F76D5"/>
    <w:rsid w:val="00700A26"/>
    <w:rsid w:val="0070411D"/>
    <w:rsid w:val="00704173"/>
    <w:rsid w:val="00704B80"/>
    <w:rsid w:val="00710036"/>
    <w:rsid w:val="007116B8"/>
    <w:rsid w:val="00714835"/>
    <w:rsid w:val="00722E8C"/>
    <w:rsid w:val="007276B9"/>
    <w:rsid w:val="00727E18"/>
    <w:rsid w:val="00731211"/>
    <w:rsid w:val="00731A64"/>
    <w:rsid w:val="0073420B"/>
    <w:rsid w:val="00734B78"/>
    <w:rsid w:val="00737201"/>
    <w:rsid w:val="007379C6"/>
    <w:rsid w:val="00741C12"/>
    <w:rsid w:val="0075021F"/>
    <w:rsid w:val="00751B71"/>
    <w:rsid w:val="00752302"/>
    <w:rsid w:val="00756C17"/>
    <w:rsid w:val="0076769C"/>
    <w:rsid w:val="00773307"/>
    <w:rsid w:val="00780EC1"/>
    <w:rsid w:val="00780EC7"/>
    <w:rsid w:val="00787A96"/>
    <w:rsid w:val="00795556"/>
    <w:rsid w:val="007A007F"/>
    <w:rsid w:val="007A3927"/>
    <w:rsid w:val="007A6A09"/>
    <w:rsid w:val="007A6A56"/>
    <w:rsid w:val="007A7D28"/>
    <w:rsid w:val="007B2001"/>
    <w:rsid w:val="007C1516"/>
    <w:rsid w:val="007C18C5"/>
    <w:rsid w:val="007C2CC6"/>
    <w:rsid w:val="007C3B09"/>
    <w:rsid w:val="007C4FA4"/>
    <w:rsid w:val="007C5760"/>
    <w:rsid w:val="007D36F6"/>
    <w:rsid w:val="007E3A23"/>
    <w:rsid w:val="007E793B"/>
    <w:rsid w:val="007F1AF1"/>
    <w:rsid w:val="007F3A6D"/>
    <w:rsid w:val="007F708B"/>
    <w:rsid w:val="00801F64"/>
    <w:rsid w:val="00802065"/>
    <w:rsid w:val="00803DF5"/>
    <w:rsid w:val="00804E39"/>
    <w:rsid w:val="00812EB5"/>
    <w:rsid w:val="00815E45"/>
    <w:rsid w:val="00823215"/>
    <w:rsid w:val="008319AE"/>
    <w:rsid w:val="008374C9"/>
    <w:rsid w:val="008407C8"/>
    <w:rsid w:val="00851C22"/>
    <w:rsid w:val="00855267"/>
    <w:rsid w:val="008570B1"/>
    <w:rsid w:val="00860228"/>
    <w:rsid w:val="00875253"/>
    <w:rsid w:val="008820FF"/>
    <w:rsid w:val="00884209"/>
    <w:rsid w:val="00885A96"/>
    <w:rsid w:val="0088602E"/>
    <w:rsid w:val="00887C90"/>
    <w:rsid w:val="008936D5"/>
    <w:rsid w:val="00894B5F"/>
    <w:rsid w:val="00895393"/>
    <w:rsid w:val="00897A8B"/>
    <w:rsid w:val="008A0354"/>
    <w:rsid w:val="008A0A7B"/>
    <w:rsid w:val="008A264B"/>
    <w:rsid w:val="008A4469"/>
    <w:rsid w:val="008B01E7"/>
    <w:rsid w:val="008B3596"/>
    <w:rsid w:val="008B5DBC"/>
    <w:rsid w:val="008B6061"/>
    <w:rsid w:val="008C42E3"/>
    <w:rsid w:val="008C7C10"/>
    <w:rsid w:val="008D0ABB"/>
    <w:rsid w:val="008D11C1"/>
    <w:rsid w:val="008D24D0"/>
    <w:rsid w:val="008D2537"/>
    <w:rsid w:val="008D41FC"/>
    <w:rsid w:val="008D6800"/>
    <w:rsid w:val="008D6A61"/>
    <w:rsid w:val="008E4FA9"/>
    <w:rsid w:val="008F0AF7"/>
    <w:rsid w:val="008F3B05"/>
    <w:rsid w:val="00905069"/>
    <w:rsid w:val="00905DDC"/>
    <w:rsid w:val="00916426"/>
    <w:rsid w:val="00925174"/>
    <w:rsid w:val="00925380"/>
    <w:rsid w:val="00930674"/>
    <w:rsid w:val="00937C40"/>
    <w:rsid w:val="00941CB6"/>
    <w:rsid w:val="00942BC4"/>
    <w:rsid w:val="009434CF"/>
    <w:rsid w:val="00945F6C"/>
    <w:rsid w:val="0095304F"/>
    <w:rsid w:val="00954B2D"/>
    <w:rsid w:val="0096763B"/>
    <w:rsid w:val="00977A38"/>
    <w:rsid w:val="00982720"/>
    <w:rsid w:val="00987B6F"/>
    <w:rsid w:val="00990A92"/>
    <w:rsid w:val="009A081C"/>
    <w:rsid w:val="009B0687"/>
    <w:rsid w:val="009B0FB6"/>
    <w:rsid w:val="009C2653"/>
    <w:rsid w:val="009C4EEE"/>
    <w:rsid w:val="009C560F"/>
    <w:rsid w:val="009C58D9"/>
    <w:rsid w:val="009C760C"/>
    <w:rsid w:val="009D1FB0"/>
    <w:rsid w:val="009D23AF"/>
    <w:rsid w:val="009E0037"/>
    <w:rsid w:val="009E1AF6"/>
    <w:rsid w:val="009E63C6"/>
    <w:rsid w:val="009F1168"/>
    <w:rsid w:val="009F59E3"/>
    <w:rsid w:val="009F6CFB"/>
    <w:rsid w:val="00A04D0F"/>
    <w:rsid w:val="00A06F2A"/>
    <w:rsid w:val="00A070A7"/>
    <w:rsid w:val="00A14456"/>
    <w:rsid w:val="00A1522B"/>
    <w:rsid w:val="00A15270"/>
    <w:rsid w:val="00A26D95"/>
    <w:rsid w:val="00A31F9D"/>
    <w:rsid w:val="00A412FC"/>
    <w:rsid w:val="00A46456"/>
    <w:rsid w:val="00A500AD"/>
    <w:rsid w:val="00A60DB8"/>
    <w:rsid w:val="00A61B5F"/>
    <w:rsid w:val="00A70B25"/>
    <w:rsid w:val="00A76206"/>
    <w:rsid w:val="00A81F75"/>
    <w:rsid w:val="00A827D3"/>
    <w:rsid w:val="00A83038"/>
    <w:rsid w:val="00A85723"/>
    <w:rsid w:val="00A8646F"/>
    <w:rsid w:val="00A9138D"/>
    <w:rsid w:val="00A91A3C"/>
    <w:rsid w:val="00A9474C"/>
    <w:rsid w:val="00AA08C6"/>
    <w:rsid w:val="00AA4214"/>
    <w:rsid w:val="00AA6248"/>
    <w:rsid w:val="00AA66D9"/>
    <w:rsid w:val="00AA6794"/>
    <w:rsid w:val="00AB430F"/>
    <w:rsid w:val="00AC65EC"/>
    <w:rsid w:val="00AE150F"/>
    <w:rsid w:val="00AF2C80"/>
    <w:rsid w:val="00AF6B3B"/>
    <w:rsid w:val="00B01788"/>
    <w:rsid w:val="00B037FC"/>
    <w:rsid w:val="00B04443"/>
    <w:rsid w:val="00B07973"/>
    <w:rsid w:val="00B122BE"/>
    <w:rsid w:val="00B127D7"/>
    <w:rsid w:val="00B14054"/>
    <w:rsid w:val="00B14C24"/>
    <w:rsid w:val="00B225A4"/>
    <w:rsid w:val="00B2451A"/>
    <w:rsid w:val="00B30F19"/>
    <w:rsid w:val="00B32913"/>
    <w:rsid w:val="00B34212"/>
    <w:rsid w:val="00B343B0"/>
    <w:rsid w:val="00B410ED"/>
    <w:rsid w:val="00B424C4"/>
    <w:rsid w:val="00B428D6"/>
    <w:rsid w:val="00B43F8D"/>
    <w:rsid w:val="00B44EA7"/>
    <w:rsid w:val="00B53F24"/>
    <w:rsid w:val="00B547B9"/>
    <w:rsid w:val="00B579B1"/>
    <w:rsid w:val="00B600A5"/>
    <w:rsid w:val="00B62497"/>
    <w:rsid w:val="00B64824"/>
    <w:rsid w:val="00B80A9B"/>
    <w:rsid w:val="00B901D5"/>
    <w:rsid w:val="00B910C9"/>
    <w:rsid w:val="00B91A2A"/>
    <w:rsid w:val="00B92131"/>
    <w:rsid w:val="00B930E9"/>
    <w:rsid w:val="00B93D4B"/>
    <w:rsid w:val="00B94A2C"/>
    <w:rsid w:val="00B972C4"/>
    <w:rsid w:val="00BA1FBD"/>
    <w:rsid w:val="00BA369A"/>
    <w:rsid w:val="00BB104D"/>
    <w:rsid w:val="00BB47B2"/>
    <w:rsid w:val="00BB5AE9"/>
    <w:rsid w:val="00BC2FE7"/>
    <w:rsid w:val="00BC31DB"/>
    <w:rsid w:val="00BC460F"/>
    <w:rsid w:val="00BC7CEB"/>
    <w:rsid w:val="00BD065D"/>
    <w:rsid w:val="00BD33A0"/>
    <w:rsid w:val="00BD361B"/>
    <w:rsid w:val="00BF0784"/>
    <w:rsid w:val="00BF3BF8"/>
    <w:rsid w:val="00C0151D"/>
    <w:rsid w:val="00C06211"/>
    <w:rsid w:val="00C10077"/>
    <w:rsid w:val="00C23CF4"/>
    <w:rsid w:val="00C24C7F"/>
    <w:rsid w:val="00C254C1"/>
    <w:rsid w:val="00C265A6"/>
    <w:rsid w:val="00C27C5A"/>
    <w:rsid w:val="00C331A6"/>
    <w:rsid w:val="00C33C37"/>
    <w:rsid w:val="00C3665E"/>
    <w:rsid w:val="00C37EB9"/>
    <w:rsid w:val="00C41892"/>
    <w:rsid w:val="00C4495A"/>
    <w:rsid w:val="00C538E0"/>
    <w:rsid w:val="00C54BED"/>
    <w:rsid w:val="00C61449"/>
    <w:rsid w:val="00C67069"/>
    <w:rsid w:val="00C70860"/>
    <w:rsid w:val="00C7244A"/>
    <w:rsid w:val="00C75435"/>
    <w:rsid w:val="00C755A6"/>
    <w:rsid w:val="00C8366C"/>
    <w:rsid w:val="00C922A2"/>
    <w:rsid w:val="00C932FA"/>
    <w:rsid w:val="00CA09E0"/>
    <w:rsid w:val="00CA1653"/>
    <w:rsid w:val="00CA27F1"/>
    <w:rsid w:val="00CA3961"/>
    <w:rsid w:val="00CA7E2F"/>
    <w:rsid w:val="00CB518C"/>
    <w:rsid w:val="00CC1F97"/>
    <w:rsid w:val="00CC4F43"/>
    <w:rsid w:val="00CC5F7E"/>
    <w:rsid w:val="00CC739C"/>
    <w:rsid w:val="00CD6861"/>
    <w:rsid w:val="00CD6FDE"/>
    <w:rsid w:val="00CE43B8"/>
    <w:rsid w:val="00CE6993"/>
    <w:rsid w:val="00D004ED"/>
    <w:rsid w:val="00D00CF3"/>
    <w:rsid w:val="00D10FA0"/>
    <w:rsid w:val="00D13E22"/>
    <w:rsid w:val="00D143DF"/>
    <w:rsid w:val="00D21EE1"/>
    <w:rsid w:val="00D253C6"/>
    <w:rsid w:val="00D25553"/>
    <w:rsid w:val="00D26380"/>
    <w:rsid w:val="00D277D3"/>
    <w:rsid w:val="00D37F33"/>
    <w:rsid w:val="00D42548"/>
    <w:rsid w:val="00D4305B"/>
    <w:rsid w:val="00D43D18"/>
    <w:rsid w:val="00D50381"/>
    <w:rsid w:val="00D50C57"/>
    <w:rsid w:val="00D5351F"/>
    <w:rsid w:val="00D60E1F"/>
    <w:rsid w:val="00D63707"/>
    <w:rsid w:val="00D645E4"/>
    <w:rsid w:val="00D76412"/>
    <w:rsid w:val="00D920FA"/>
    <w:rsid w:val="00D93E4A"/>
    <w:rsid w:val="00D94216"/>
    <w:rsid w:val="00D96924"/>
    <w:rsid w:val="00DA2D86"/>
    <w:rsid w:val="00DA414E"/>
    <w:rsid w:val="00DB3A93"/>
    <w:rsid w:val="00DB3FD7"/>
    <w:rsid w:val="00DB4E3C"/>
    <w:rsid w:val="00DC12B9"/>
    <w:rsid w:val="00DC3372"/>
    <w:rsid w:val="00DC4B2C"/>
    <w:rsid w:val="00DC5C4E"/>
    <w:rsid w:val="00DC5EB2"/>
    <w:rsid w:val="00DD38ED"/>
    <w:rsid w:val="00DD43D4"/>
    <w:rsid w:val="00DD4BC1"/>
    <w:rsid w:val="00DD4FE8"/>
    <w:rsid w:val="00DD6432"/>
    <w:rsid w:val="00DD78DD"/>
    <w:rsid w:val="00DE5C92"/>
    <w:rsid w:val="00E03799"/>
    <w:rsid w:val="00E03D23"/>
    <w:rsid w:val="00E06018"/>
    <w:rsid w:val="00E11846"/>
    <w:rsid w:val="00E21F82"/>
    <w:rsid w:val="00E23DC8"/>
    <w:rsid w:val="00E34728"/>
    <w:rsid w:val="00E34FF0"/>
    <w:rsid w:val="00E35E2D"/>
    <w:rsid w:val="00E3628D"/>
    <w:rsid w:val="00E40D8F"/>
    <w:rsid w:val="00E41976"/>
    <w:rsid w:val="00E45EE1"/>
    <w:rsid w:val="00E4667C"/>
    <w:rsid w:val="00E5169E"/>
    <w:rsid w:val="00E63CBB"/>
    <w:rsid w:val="00E63DAA"/>
    <w:rsid w:val="00E66728"/>
    <w:rsid w:val="00E72838"/>
    <w:rsid w:val="00E77AF1"/>
    <w:rsid w:val="00E82E16"/>
    <w:rsid w:val="00E86F8D"/>
    <w:rsid w:val="00E92D7E"/>
    <w:rsid w:val="00EA446D"/>
    <w:rsid w:val="00EA7528"/>
    <w:rsid w:val="00EB1317"/>
    <w:rsid w:val="00EB58D3"/>
    <w:rsid w:val="00EC1B8B"/>
    <w:rsid w:val="00EC1E38"/>
    <w:rsid w:val="00EC568B"/>
    <w:rsid w:val="00ED1560"/>
    <w:rsid w:val="00ED4925"/>
    <w:rsid w:val="00ED588C"/>
    <w:rsid w:val="00EE2DC2"/>
    <w:rsid w:val="00EE2ED0"/>
    <w:rsid w:val="00EF0D30"/>
    <w:rsid w:val="00EF1F8F"/>
    <w:rsid w:val="00F02BFB"/>
    <w:rsid w:val="00F05A2B"/>
    <w:rsid w:val="00F105AF"/>
    <w:rsid w:val="00F113A8"/>
    <w:rsid w:val="00F133F6"/>
    <w:rsid w:val="00F137ED"/>
    <w:rsid w:val="00F3089E"/>
    <w:rsid w:val="00F348AA"/>
    <w:rsid w:val="00F3607F"/>
    <w:rsid w:val="00F369E2"/>
    <w:rsid w:val="00F37032"/>
    <w:rsid w:val="00F3742B"/>
    <w:rsid w:val="00F37901"/>
    <w:rsid w:val="00F46272"/>
    <w:rsid w:val="00F469DE"/>
    <w:rsid w:val="00F47DCE"/>
    <w:rsid w:val="00F517C2"/>
    <w:rsid w:val="00F54220"/>
    <w:rsid w:val="00F605A6"/>
    <w:rsid w:val="00F6237A"/>
    <w:rsid w:val="00F64746"/>
    <w:rsid w:val="00F6784F"/>
    <w:rsid w:val="00F76F92"/>
    <w:rsid w:val="00F80DF8"/>
    <w:rsid w:val="00F80EDD"/>
    <w:rsid w:val="00F8162F"/>
    <w:rsid w:val="00F831CC"/>
    <w:rsid w:val="00F83B72"/>
    <w:rsid w:val="00F84877"/>
    <w:rsid w:val="00F84C2A"/>
    <w:rsid w:val="00F877BC"/>
    <w:rsid w:val="00F92182"/>
    <w:rsid w:val="00F9622E"/>
    <w:rsid w:val="00F97E0A"/>
    <w:rsid w:val="00FA6BE2"/>
    <w:rsid w:val="00FB1721"/>
    <w:rsid w:val="00FB6742"/>
    <w:rsid w:val="00FC3601"/>
    <w:rsid w:val="00FC3797"/>
    <w:rsid w:val="00FC4E3D"/>
    <w:rsid w:val="00FC5993"/>
    <w:rsid w:val="00FC5C63"/>
    <w:rsid w:val="00FC6710"/>
    <w:rsid w:val="00FD1C0B"/>
    <w:rsid w:val="00FD768C"/>
    <w:rsid w:val="00FD7F50"/>
    <w:rsid w:val="00FE1615"/>
    <w:rsid w:val="00FE2DE5"/>
    <w:rsid w:val="00FE5F6F"/>
    <w:rsid w:val="00FE6DE7"/>
    <w:rsid w:val="00FF3536"/>
    <w:rsid w:val="00FF4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146BD"/>
  <w15:docId w15:val="{38865CC6-A030-41CE-A7B7-8F54E6C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D9"/>
    <w:pPr>
      <w:spacing w:after="200" w:line="276" w:lineRule="auto"/>
    </w:pPr>
    <w:rPr>
      <w:sz w:val="22"/>
      <w:szCs w:val="22"/>
      <w:lang w:eastAsia="en-US"/>
    </w:rPr>
  </w:style>
  <w:style w:type="paragraph" w:styleId="Heading2">
    <w:name w:val="heading 2"/>
    <w:basedOn w:val="Normal"/>
    <w:next w:val="Normal"/>
    <w:link w:val="Heading2Char"/>
    <w:unhideWhenUsed/>
    <w:qFormat/>
    <w:rsid w:val="009253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44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600A5"/>
    <w:pPr>
      <w:numPr>
        <w:numId w:val="1"/>
      </w:numPr>
      <w:contextualSpacing/>
    </w:pPr>
  </w:style>
  <w:style w:type="paragraph" w:styleId="ListParagraph">
    <w:name w:val="List Paragraph"/>
    <w:basedOn w:val="Normal"/>
    <w:uiPriority w:val="34"/>
    <w:qFormat/>
    <w:rsid w:val="00B600A5"/>
    <w:pPr>
      <w:ind w:left="720"/>
      <w:contextualSpacing/>
    </w:pPr>
  </w:style>
  <w:style w:type="paragraph" w:styleId="NoSpacing">
    <w:name w:val="No Spacing"/>
    <w:uiPriority w:val="1"/>
    <w:qFormat/>
    <w:rsid w:val="003D45DB"/>
    <w:rPr>
      <w:sz w:val="22"/>
      <w:szCs w:val="22"/>
      <w:lang w:eastAsia="en-US"/>
    </w:rPr>
  </w:style>
  <w:style w:type="paragraph" w:styleId="BalloonText">
    <w:name w:val="Balloon Text"/>
    <w:basedOn w:val="Normal"/>
    <w:link w:val="BalloonTextChar"/>
    <w:uiPriority w:val="99"/>
    <w:semiHidden/>
    <w:unhideWhenUsed/>
    <w:rsid w:val="007E79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793B"/>
    <w:rPr>
      <w:rFonts w:ascii="Segoe UI" w:hAnsi="Segoe UI" w:cs="Segoe UI"/>
      <w:sz w:val="18"/>
      <w:szCs w:val="18"/>
      <w:lang w:eastAsia="en-US"/>
    </w:rPr>
  </w:style>
  <w:style w:type="table" w:styleId="TableGrid">
    <w:name w:val="Table Grid"/>
    <w:basedOn w:val="TableNormal"/>
    <w:uiPriority w:val="39"/>
    <w:rsid w:val="00BB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65D"/>
    <w:rPr>
      <w:color w:val="0563C1" w:themeColor="hyperlink"/>
      <w:u w:val="single"/>
    </w:rPr>
  </w:style>
  <w:style w:type="character" w:styleId="UnresolvedMention">
    <w:name w:val="Unresolved Mention"/>
    <w:basedOn w:val="DefaultParagraphFont"/>
    <w:uiPriority w:val="99"/>
    <w:semiHidden/>
    <w:unhideWhenUsed/>
    <w:rsid w:val="00BD065D"/>
    <w:rPr>
      <w:color w:val="605E5C"/>
      <w:shd w:val="clear" w:color="auto" w:fill="E1DFDD"/>
    </w:rPr>
  </w:style>
  <w:style w:type="paragraph" w:styleId="Header">
    <w:name w:val="header"/>
    <w:basedOn w:val="Normal"/>
    <w:link w:val="HeaderChar"/>
    <w:uiPriority w:val="99"/>
    <w:unhideWhenUsed/>
    <w:rsid w:val="00196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87A"/>
    <w:rPr>
      <w:sz w:val="22"/>
      <w:szCs w:val="22"/>
      <w:lang w:eastAsia="en-US"/>
    </w:rPr>
  </w:style>
  <w:style w:type="paragraph" w:styleId="Footer">
    <w:name w:val="footer"/>
    <w:basedOn w:val="Normal"/>
    <w:link w:val="FooterChar"/>
    <w:uiPriority w:val="99"/>
    <w:unhideWhenUsed/>
    <w:rsid w:val="00196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87A"/>
    <w:rPr>
      <w:sz w:val="22"/>
      <w:szCs w:val="22"/>
      <w:lang w:eastAsia="en-US"/>
    </w:rPr>
  </w:style>
  <w:style w:type="paragraph" w:customStyle="1" w:styleId="p1">
    <w:name w:val="p1"/>
    <w:basedOn w:val="Normal"/>
    <w:rsid w:val="000B41B7"/>
    <w:pPr>
      <w:spacing w:before="100" w:beforeAutospacing="1" w:after="100" w:afterAutospacing="1" w:line="240" w:lineRule="auto"/>
    </w:pPr>
    <w:rPr>
      <w:rFonts w:ascii="Aptos" w:eastAsiaTheme="minorHAnsi" w:hAnsi="Aptos" w:cs="Aptos"/>
      <w:sz w:val="24"/>
      <w:szCs w:val="24"/>
      <w:lang w:eastAsia="en-GB"/>
    </w:rPr>
  </w:style>
  <w:style w:type="character" w:customStyle="1" w:styleId="s1">
    <w:name w:val="s1"/>
    <w:basedOn w:val="DefaultParagraphFont"/>
    <w:rsid w:val="000B41B7"/>
  </w:style>
  <w:style w:type="character" w:customStyle="1" w:styleId="s2">
    <w:name w:val="s2"/>
    <w:basedOn w:val="DefaultParagraphFont"/>
    <w:rsid w:val="000B41B7"/>
  </w:style>
  <w:style w:type="paragraph" w:customStyle="1" w:styleId="li3">
    <w:name w:val="li3"/>
    <w:basedOn w:val="Normal"/>
    <w:rsid w:val="00B14C24"/>
    <w:pPr>
      <w:spacing w:before="100" w:beforeAutospacing="1" w:after="100" w:afterAutospacing="1" w:line="240" w:lineRule="auto"/>
    </w:pPr>
    <w:rPr>
      <w:rFonts w:ascii="Aptos" w:eastAsiaTheme="minorHAnsi" w:hAnsi="Aptos" w:cs="Aptos"/>
      <w:sz w:val="24"/>
      <w:szCs w:val="24"/>
      <w:lang w:eastAsia="en-GB"/>
    </w:rPr>
  </w:style>
  <w:style w:type="paragraph" w:customStyle="1" w:styleId="p2">
    <w:name w:val="p2"/>
    <w:basedOn w:val="Normal"/>
    <w:rsid w:val="00B14C24"/>
    <w:pPr>
      <w:spacing w:before="100" w:beforeAutospacing="1" w:after="100" w:afterAutospacing="1" w:line="240" w:lineRule="auto"/>
    </w:pPr>
    <w:rPr>
      <w:rFonts w:ascii="Aptos" w:eastAsiaTheme="minorHAnsi" w:hAnsi="Aptos" w:cs="Aptos"/>
      <w:sz w:val="24"/>
      <w:szCs w:val="24"/>
      <w:lang w:eastAsia="en-GB"/>
    </w:rPr>
  </w:style>
  <w:style w:type="character" w:styleId="Strong">
    <w:name w:val="Strong"/>
    <w:basedOn w:val="DefaultParagraphFont"/>
    <w:uiPriority w:val="22"/>
    <w:qFormat/>
    <w:rsid w:val="00C7244A"/>
    <w:rPr>
      <w:b/>
      <w:bCs/>
    </w:rPr>
  </w:style>
  <w:style w:type="character" w:customStyle="1" w:styleId="Heading2Char">
    <w:name w:val="Heading 2 Char"/>
    <w:basedOn w:val="DefaultParagraphFont"/>
    <w:link w:val="Heading2"/>
    <w:rsid w:val="00925380"/>
    <w:rPr>
      <w:rFonts w:asciiTheme="majorHAnsi" w:eastAsiaTheme="majorEastAsia" w:hAnsiTheme="majorHAnsi" w:cstheme="majorBidi"/>
      <w:color w:val="2F5496" w:themeColor="accent1" w:themeShade="BF"/>
      <w:sz w:val="32"/>
      <w:szCs w:val="32"/>
      <w:lang w:eastAsia="en-US"/>
    </w:rPr>
  </w:style>
  <w:style w:type="paragraph" w:customStyle="1" w:styleId="NumberList1">
    <w:name w:val="Number List 1"/>
    <w:basedOn w:val="Normal"/>
    <w:next w:val="Normal"/>
    <w:link w:val="NumberList1Char"/>
    <w:uiPriority w:val="4"/>
    <w:qFormat/>
    <w:rsid w:val="00925380"/>
    <w:pPr>
      <w:numPr>
        <w:numId w:val="3"/>
      </w:numPr>
      <w:spacing w:before="240" w:after="240"/>
    </w:pPr>
    <w:rPr>
      <w:rFonts w:ascii="Century Gothic" w:eastAsiaTheme="minorEastAsia" w:hAnsi="Century Gothic" w:cstheme="minorBidi"/>
      <w:color w:val="000000" w:themeColor="text1"/>
      <w:sz w:val="24"/>
      <w:szCs w:val="24"/>
    </w:rPr>
  </w:style>
  <w:style w:type="character" w:customStyle="1" w:styleId="NumberList1Char">
    <w:name w:val="Number List 1 Char"/>
    <w:basedOn w:val="DefaultParagraphFont"/>
    <w:link w:val="NumberList1"/>
    <w:uiPriority w:val="4"/>
    <w:rsid w:val="00925380"/>
    <w:rPr>
      <w:rFonts w:ascii="Century Gothic" w:eastAsiaTheme="minorEastAsia" w:hAnsi="Century Gothic" w:cstheme="minorBidi"/>
      <w:color w:val="000000" w:themeColor="text1"/>
      <w:sz w:val="24"/>
      <w:szCs w:val="24"/>
      <w:lang w:eastAsia="en-US"/>
    </w:rPr>
  </w:style>
  <w:style w:type="paragraph" w:styleId="PlainText">
    <w:name w:val="Plain Text"/>
    <w:basedOn w:val="Normal"/>
    <w:link w:val="PlainTextChar"/>
    <w:uiPriority w:val="99"/>
    <w:unhideWhenUsed/>
    <w:rsid w:val="00B9213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B92131"/>
    <w:rPr>
      <w:rFonts w:eastAsiaTheme="minorHAnsi" w:cstheme="minorBidi"/>
      <w:sz w:val="22"/>
      <w:szCs w:val="21"/>
      <w:lang w:eastAsia="en-US"/>
    </w:rPr>
  </w:style>
  <w:style w:type="character" w:styleId="FollowedHyperlink">
    <w:name w:val="FollowedHyperlink"/>
    <w:basedOn w:val="DefaultParagraphFont"/>
    <w:uiPriority w:val="99"/>
    <w:semiHidden/>
    <w:unhideWhenUsed/>
    <w:rsid w:val="00982720"/>
    <w:rPr>
      <w:color w:val="954F72" w:themeColor="followedHyperlink"/>
      <w:u w:val="single"/>
    </w:rPr>
  </w:style>
  <w:style w:type="paragraph" w:customStyle="1" w:styleId="TableParagraph">
    <w:name w:val="Table Paragraph"/>
    <w:basedOn w:val="Normal"/>
    <w:uiPriority w:val="1"/>
    <w:qFormat/>
    <w:rsid w:val="00815E45"/>
    <w:pPr>
      <w:widowControl w:val="0"/>
      <w:autoSpaceDE w:val="0"/>
      <w:autoSpaceDN w:val="0"/>
      <w:spacing w:after="0" w:line="240" w:lineRule="auto"/>
    </w:pPr>
    <w:rPr>
      <w:rFonts w:ascii="Arial" w:eastAsia="Arial" w:hAnsi="Arial" w:cs="Arial"/>
      <w:lang w:val="en-US"/>
    </w:rPr>
  </w:style>
  <w:style w:type="table" w:customStyle="1" w:styleId="TableGrid1">
    <w:name w:val="Table Grid1"/>
    <w:basedOn w:val="TableNormal"/>
    <w:next w:val="TableGrid"/>
    <w:uiPriority w:val="39"/>
    <w:rsid w:val="008570B1"/>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1D36"/>
    <w:rPr>
      <w:sz w:val="22"/>
      <w:szCs w:val="22"/>
      <w:lang w:eastAsia="en-US"/>
    </w:rPr>
  </w:style>
  <w:style w:type="character" w:styleId="CommentReference">
    <w:name w:val="annotation reference"/>
    <w:basedOn w:val="DefaultParagraphFont"/>
    <w:uiPriority w:val="99"/>
    <w:semiHidden/>
    <w:unhideWhenUsed/>
    <w:rsid w:val="00591D36"/>
    <w:rPr>
      <w:sz w:val="16"/>
      <w:szCs w:val="16"/>
    </w:rPr>
  </w:style>
  <w:style w:type="paragraph" w:styleId="CommentText">
    <w:name w:val="annotation text"/>
    <w:basedOn w:val="Normal"/>
    <w:link w:val="CommentTextChar"/>
    <w:uiPriority w:val="99"/>
    <w:unhideWhenUsed/>
    <w:rsid w:val="00591D36"/>
    <w:pPr>
      <w:spacing w:line="240" w:lineRule="auto"/>
    </w:pPr>
    <w:rPr>
      <w:sz w:val="20"/>
      <w:szCs w:val="20"/>
    </w:rPr>
  </w:style>
  <w:style w:type="character" w:customStyle="1" w:styleId="CommentTextChar">
    <w:name w:val="Comment Text Char"/>
    <w:basedOn w:val="DefaultParagraphFont"/>
    <w:link w:val="CommentText"/>
    <w:uiPriority w:val="99"/>
    <w:rsid w:val="00591D36"/>
    <w:rPr>
      <w:lang w:eastAsia="en-US"/>
    </w:rPr>
  </w:style>
  <w:style w:type="paragraph" w:styleId="CommentSubject">
    <w:name w:val="annotation subject"/>
    <w:basedOn w:val="CommentText"/>
    <w:next w:val="CommentText"/>
    <w:link w:val="CommentSubjectChar"/>
    <w:uiPriority w:val="99"/>
    <w:semiHidden/>
    <w:unhideWhenUsed/>
    <w:rsid w:val="00591D36"/>
    <w:rPr>
      <w:b/>
      <w:bCs/>
    </w:rPr>
  </w:style>
  <w:style w:type="character" w:customStyle="1" w:styleId="CommentSubjectChar">
    <w:name w:val="Comment Subject Char"/>
    <w:basedOn w:val="CommentTextChar"/>
    <w:link w:val="CommentSubject"/>
    <w:uiPriority w:val="99"/>
    <w:semiHidden/>
    <w:rsid w:val="00591D36"/>
    <w:rPr>
      <w:b/>
      <w:bCs/>
      <w:lang w:eastAsia="en-US"/>
    </w:rPr>
  </w:style>
  <w:style w:type="paragraph" w:styleId="BodyText">
    <w:name w:val="Body Text"/>
    <w:basedOn w:val="Normal"/>
    <w:link w:val="BodyTextChar"/>
    <w:uiPriority w:val="99"/>
    <w:unhideWhenUsed/>
    <w:rsid w:val="008407C8"/>
    <w:pPr>
      <w:spacing w:after="120" w:line="240" w:lineRule="auto"/>
    </w:pPr>
    <w:rPr>
      <w:rFonts w:asciiTheme="minorHAnsi" w:eastAsia="Times New Roman" w:hAnsiTheme="minorHAnsi" w:cstheme="minorHAnsi"/>
      <w:sz w:val="24"/>
      <w:szCs w:val="24"/>
    </w:rPr>
  </w:style>
  <w:style w:type="character" w:customStyle="1" w:styleId="BodyTextChar">
    <w:name w:val="Body Text Char"/>
    <w:basedOn w:val="DefaultParagraphFont"/>
    <w:link w:val="BodyText"/>
    <w:uiPriority w:val="99"/>
    <w:rsid w:val="008407C8"/>
    <w:rPr>
      <w:rFonts w:asciiTheme="minorHAnsi" w:eastAsia="Times New Roman" w:hAnsiTheme="minorHAnsi" w:cstheme="minorHAnsi"/>
      <w:sz w:val="24"/>
      <w:szCs w:val="24"/>
      <w:lang w:eastAsia="en-US"/>
    </w:rPr>
  </w:style>
  <w:style w:type="character" w:customStyle="1" w:styleId="Heading3Char">
    <w:name w:val="Heading 3 Char"/>
    <w:basedOn w:val="DefaultParagraphFont"/>
    <w:link w:val="Heading3"/>
    <w:uiPriority w:val="9"/>
    <w:semiHidden/>
    <w:rsid w:val="008A4469"/>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99542">
      <w:bodyDiv w:val="1"/>
      <w:marLeft w:val="0"/>
      <w:marRight w:val="0"/>
      <w:marTop w:val="0"/>
      <w:marBottom w:val="0"/>
      <w:divBdr>
        <w:top w:val="none" w:sz="0" w:space="0" w:color="auto"/>
        <w:left w:val="none" w:sz="0" w:space="0" w:color="auto"/>
        <w:bottom w:val="none" w:sz="0" w:space="0" w:color="auto"/>
        <w:right w:val="none" w:sz="0" w:space="0" w:color="auto"/>
      </w:divBdr>
    </w:div>
    <w:div w:id="248006413">
      <w:bodyDiv w:val="1"/>
      <w:marLeft w:val="0"/>
      <w:marRight w:val="0"/>
      <w:marTop w:val="0"/>
      <w:marBottom w:val="0"/>
      <w:divBdr>
        <w:top w:val="none" w:sz="0" w:space="0" w:color="auto"/>
        <w:left w:val="none" w:sz="0" w:space="0" w:color="auto"/>
        <w:bottom w:val="none" w:sz="0" w:space="0" w:color="auto"/>
        <w:right w:val="none" w:sz="0" w:space="0" w:color="auto"/>
      </w:divBdr>
    </w:div>
    <w:div w:id="648367798">
      <w:bodyDiv w:val="1"/>
      <w:marLeft w:val="0"/>
      <w:marRight w:val="0"/>
      <w:marTop w:val="0"/>
      <w:marBottom w:val="0"/>
      <w:divBdr>
        <w:top w:val="none" w:sz="0" w:space="0" w:color="auto"/>
        <w:left w:val="none" w:sz="0" w:space="0" w:color="auto"/>
        <w:bottom w:val="none" w:sz="0" w:space="0" w:color="auto"/>
        <w:right w:val="none" w:sz="0" w:space="0" w:color="auto"/>
      </w:divBdr>
    </w:div>
    <w:div w:id="672610436">
      <w:bodyDiv w:val="1"/>
      <w:marLeft w:val="0"/>
      <w:marRight w:val="0"/>
      <w:marTop w:val="0"/>
      <w:marBottom w:val="0"/>
      <w:divBdr>
        <w:top w:val="none" w:sz="0" w:space="0" w:color="auto"/>
        <w:left w:val="none" w:sz="0" w:space="0" w:color="auto"/>
        <w:bottom w:val="none" w:sz="0" w:space="0" w:color="auto"/>
        <w:right w:val="none" w:sz="0" w:space="0" w:color="auto"/>
      </w:divBdr>
    </w:div>
    <w:div w:id="1170828180">
      <w:bodyDiv w:val="1"/>
      <w:marLeft w:val="0"/>
      <w:marRight w:val="0"/>
      <w:marTop w:val="0"/>
      <w:marBottom w:val="0"/>
      <w:divBdr>
        <w:top w:val="none" w:sz="0" w:space="0" w:color="auto"/>
        <w:left w:val="none" w:sz="0" w:space="0" w:color="auto"/>
        <w:bottom w:val="none" w:sz="0" w:space="0" w:color="auto"/>
        <w:right w:val="none" w:sz="0" w:space="0" w:color="auto"/>
      </w:divBdr>
    </w:div>
    <w:div w:id="1499492969">
      <w:bodyDiv w:val="1"/>
      <w:marLeft w:val="0"/>
      <w:marRight w:val="0"/>
      <w:marTop w:val="0"/>
      <w:marBottom w:val="0"/>
      <w:divBdr>
        <w:top w:val="none" w:sz="0" w:space="0" w:color="auto"/>
        <w:left w:val="none" w:sz="0" w:space="0" w:color="auto"/>
        <w:bottom w:val="none" w:sz="0" w:space="0" w:color="auto"/>
        <w:right w:val="none" w:sz="0" w:space="0" w:color="auto"/>
      </w:divBdr>
    </w:div>
    <w:div w:id="1525050152">
      <w:bodyDiv w:val="1"/>
      <w:marLeft w:val="0"/>
      <w:marRight w:val="0"/>
      <w:marTop w:val="0"/>
      <w:marBottom w:val="0"/>
      <w:divBdr>
        <w:top w:val="none" w:sz="0" w:space="0" w:color="auto"/>
        <w:left w:val="none" w:sz="0" w:space="0" w:color="auto"/>
        <w:bottom w:val="none" w:sz="0" w:space="0" w:color="auto"/>
        <w:right w:val="none" w:sz="0" w:space="0" w:color="auto"/>
      </w:divBdr>
    </w:div>
    <w:div w:id="1935940725">
      <w:bodyDiv w:val="1"/>
      <w:marLeft w:val="0"/>
      <w:marRight w:val="0"/>
      <w:marTop w:val="0"/>
      <w:marBottom w:val="0"/>
      <w:divBdr>
        <w:top w:val="none" w:sz="0" w:space="0" w:color="auto"/>
        <w:left w:val="none" w:sz="0" w:space="0" w:color="auto"/>
        <w:bottom w:val="none" w:sz="0" w:space="0" w:color="auto"/>
        <w:right w:val="none" w:sz="0" w:space="0" w:color="auto"/>
      </w:divBdr>
    </w:div>
    <w:div w:id="2053118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estegcouncil.org/wp-content/uploads/2018/07/llynfi_valley_walk_5.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estegcouncil.org/wp-content/uploads/2018/07/llynfi_valley_walk_4.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langynwydmiddlecommunitycouncil.co.uk/walk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estegcouncil.org/wp-content/uploads/2018/07/llynfi_valley_walk_3.pdf" TargetMode="External"/><Relationship Id="rId5" Type="http://schemas.openxmlformats.org/officeDocument/2006/relationships/webSettings" Target="webSettings.xml"/><Relationship Id="rId15" Type="http://schemas.openxmlformats.org/officeDocument/2006/relationships/hyperlink" Target="https://www.llangynwydmiddlecommunitycouncil.co.uk/parc-tir-larll/" TargetMode="External"/><Relationship Id="rId10" Type="http://schemas.openxmlformats.org/officeDocument/2006/relationships/hyperlink" Target="https://maestegcouncil.org/wp-content/uploads/2018/07/llynfivalley2finallowre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aestegcouncil.org/wp-content/uploads/2018/07/llynfivalley1finallowres.pdf" TargetMode="External"/><Relationship Id="rId14" Type="http://schemas.openxmlformats.org/officeDocument/2006/relationships/hyperlink" Target="https://naturalresources.wales/spiritofllynfi?lang=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Maesteg%20Council%20Files\Annual%20General%20Meeting\Annual%20General%20Meeting%20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D020-0AFF-4578-988E-5CD42B2D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General Meeting 2018</Template>
  <TotalTime>12</TotalTime>
  <Pages>8</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Teisar</dc:creator>
  <cp:keywords/>
  <dc:description/>
  <cp:lastModifiedBy>Sian Teisar</cp:lastModifiedBy>
  <cp:revision>4</cp:revision>
  <cp:lastPrinted>2025-02-18T17:56:00Z</cp:lastPrinted>
  <dcterms:created xsi:type="dcterms:W3CDTF">2025-02-19T09:21:00Z</dcterms:created>
  <dcterms:modified xsi:type="dcterms:W3CDTF">2025-02-19T09:31:00Z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1376710507</vt:i4>
  </property>
  <property fmtid="{D5CDD505-2E9C-101B-9397-08002B2CF9AE}" pid="3" name="ClassificationContentMarkingFooterShapeIds">
    <vt:lpwstr>7cb27641,7f029361,30e8fc7a</vt:lpwstr>
  </property>
  <property fmtid="{D5CDD505-2E9C-101B-9397-08002B2CF9AE}" pid="4" name="ClassificationContentMarkingFooterFontProps">
    <vt:lpwstr>#000000,8,Calibri</vt:lpwstr>
  </property>
  <property fmtid="{D5CDD505-2E9C-101B-9397-08002B2CF9AE}" pid="5" name="ClassificationContentMarkingFooterText">
    <vt:lpwstr>Sensitivity: general</vt:lpwstr>
  </property>
  <property fmtid="{D5CDD505-2E9C-101B-9397-08002B2CF9AE}" pid="6" name="MSIP_Label_73aa366c-74b9-492b-a1b9-5472c41e7d31_Enabled">
    <vt:lpwstr>true</vt:lpwstr>
  </property>
  <property fmtid="{D5CDD505-2E9C-101B-9397-08002B2CF9AE}" pid="7" name="MSIP_Label_73aa366c-74b9-492b-a1b9-5472c41e7d31_SetDate">
    <vt:lpwstr>2025-02-17T11:38:21Z</vt:lpwstr>
  </property>
  <property fmtid="{D5CDD505-2E9C-101B-9397-08002B2CF9AE}" pid="8" name="MSIP_Label_73aa366c-74b9-492b-a1b9-5472c41e7d31_Method">
    <vt:lpwstr>Standard</vt:lpwstr>
  </property>
  <property fmtid="{D5CDD505-2E9C-101B-9397-08002B2CF9AE}" pid="9" name="MSIP_Label_73aa366c-74b9-492b-a1b9-5472c41e7d31_Name">
    <vt:lpwstr>73aa366c-74b9-492b-a1b9-5472c41e7d31</vt:lpwstr>
  </property>
  <property fmtid="{D5CDD505-2E9C-101B-9397-08002B2CF9AE}" pid="10" name="MSIP_Label_73aa366c-74b9-492b-a1b9-5472c41e7d31_SiteId">
    <vt:lpwstr>44bbd632-fe04-42d7-933e-2649dcd22649</vt:lpwstr>
  </property>
  <property fmtid="{D5CDD505-2E9C-101B-9397-08002B2CF9AE}" pid="11" name="MSIP_Label_73aa366c-74b9-492b-a1b9-5472c41e7d31_ActionId">
    <vt:lpwstr>d8c6cc8d-eefb-4708-b08a-3970c53203e8</vt:lpwstr>
  </property>
  <property fmtid="{D5CDD505-2E9C-101B-9397-08002B2CF9AE}" pid="12" name="MSIP_Label_73aa366c-74b9-492b-a1b9-5472c41e7d31_ContentBits">
    <vt:lpwstr>2</vt:lpwstr>
  </property>
</Properties>
</file>